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6EF" w:rsidRDefault="00BF46EF" w:rsidP="00636D10">
      <w:pPr>
        <w:pStyle w:val="1"/>
        <w:spacing w:before="0" w:beforeAutospacing="0" w:after="0" w:afterAutospacing="0" w:line="360" w:lineRule="auto"/>
        <w:ind w:firstLine="709"/>
        <w:jc w:val="center"/>
        <w:rPr>
          <w:rFonts w:ascii="Times New Roman" w:hAnsi="Times New Roman" w:cs="Times New Roman"/>
          <w:b w:val="0"/>
          <w:bCs w:val="0"/>
          <w:sz w:val="28"/>
          <w:szCs w:val="28"/>
        </w:rPr>
      </w:pPr>
      <w:r>
        <w:rPr>
          <w:rFonts w:ascii="Times New Roman" w:hAnsi="Times New Roman" w:cs="Times New Roman"/>
          <w:b w:val="0"/>
          <w:bCs w:val="0"/>
          <w:sz w:val="28"/>
          <w:szCs w:val="28"/>
        </w:rPr>
        <w:t>Практическое занятие</w:t>
      </w:r>
    </w:p>
    <w:p w:rsidR="00BF46EF" w:rsidRDefault="00BF46EF" w:rsidP="00636D10">
      <w:pPr>
        <w:spacing w:line="360" w:lineRule="auto"/>
        <w:ind w:firstLine="709"/>
        <w:jc w:val="center"/>
        <w:rPr>
          <w:sz w:val="28"/>
          <w:szCs w:val="28"/>
        </w:rPr>
      </w:pPr>
      <w:r>
        <w:rPr>
          <w:sz w:val="28"/>
          <w:szCs w:val="28"/>
        </w:rPr>
        <w:t xml:space="preserve"> «Расчет </w:t>
      </w:r>
      <w:proofErr w:type="spellStart"/>
      <w:r>
        <w:rPr>
          <w:sz w:val="28"/>
          <w:szCs w:val="28"/>
        </w:rPr>
        <w:t>молниезащиты</w:t>
      </w:r>
      <w:proofErr w:type="spellEnd"/>
      <w:r>
        <w:rPr>
          <w:sz w:val="28"/>
          <w:szCs w:val="28"/>
        </w:rPr>
        <w:t xml:space="preserve"> зданий и сооружений»</w:t>
      </w:r>
    </w:p>
    <w:p w:rsidR="00BF46EF" w:rsidRDefault="00BF46EF" w:rsidP="00636D10">
      <w:pPr>
        <w:pStyle w:val="2"/>
      </w:pPr>
      <w:r>
        <w:t xml:space="preserve">Цель работы: </w:t>
      </w:r>
    </w:p>
    <w:p w:rsidR="00BF46EF" w:rsidRDefault="00BF46EF" w:rsidP="00636D10">
      <w:pPr>
        <w:pStyle w:val="2"/>
      </w:pPr>
      <w:r>
        <w:t xml:space="preserve">-ознакомиться с требованиями, предъявляемыми к </w:t>
      </w:r>
      <w:proofErr w:type="spellStart"/>
      <w:r>
        <w:t>молниезащиты</w:t>
      </w:r>
      <w:proofErr w:type="spellEnd"/>
      <w:r>
        <w:t xml:space="preserve"> зданий и сооружений, согласно РД 34.21.122-87;</w:t>
      </w:r>
    </w:p>
    <w:p w:rsidR="00BF46EF" w:rsidRDefault="00BF46EF" w:rsidP="00636D10">
      <w:pPr>
        <w:pStyle w:val="2"/>
      </w:pPr>
      <w:r>
        <w:t xml:space="preserve">-научиться производить расчет </w:t>
      </w:r>
      <w:proofErr w:type="spellStart"/>
      <w:r>
        <w:t>молниезащиты</w:t>
      </w:r>
      <w:proofErr w:type="spellEnd"/>
      <w:r>
        <w:t xml:space="preserve"> объектов. </w:t>
      </w:r>
    </w:p>
    <w:p w:rsidR="00BF46EF" w:rsidRDefault="00BF46EF" w:rsidP="00636D10">
      <w:pPr>
        <w:pStyle w:val="2"/>
      </w:pPr>
    </w:p>
    <w:p w:rsidR="00BF46EF" w:rsidRDefault="00BF46EF" w:rsidP="00636D10">
      <w:pPr>
        <w:spacing w:line="360" w:lineRule="auto"/>
        <w:ind w:firstLine="709"/>
        <w:jc w:val="center"/>
        <w:rPr>
          <w:sz w:val="28"/>
          <w:szCs w:val="28"/>
        </w:rPr>
      </w:pPr>
      <w:r>
        <w:rPr>
          <w:sz w:val="28"/>
          <w:szCs w:val="28"/>
        </w:rPr>
        <w:t>Общие сведения</w:t>
      </w:r>
    </w:p>
    <w:p w:rsidR="00BF46EF" w:rsidRDefault="00BF46EF" w:rsidP="00636D10">
      <w:pPr>
        <w:spacing w:line="360" w:lineRule="auto"/>
        <w:ind w:firstLine="709"/>
        <w:jc w:val="both"/>
        <w:rPr>
          <w:sz w:val="28"/>
          <w:szCs w:val="28"/>
        </w:rPr>
      </w:pPr>
      <w:proofErr w:type="spellStart"/>
      <w:r>
        <w:rPr>
          <w:sz w:val="28"/>
          <w:szCs w:val="28"/>
        </w:rPr>
        <w:t>Молниезащита</w:t>
      </w:r>
      <w:proofErr w:type="spellEnd"/>
      <w:r>
        <w:rPr>
          <w:sz w:val="28"/>
          <w:szCs w:val="28"/>
        </w:rPr>
        <w:t xml:space="preserve"> представляет собой комплекс мероприятий, направленных на предотвращение прямого удара молнии в объект или на устранение опасных последствий, связанных с прямым ударом. Средством защиты от прямых ударов молнии служит молниеотвод – устройство, рассчитанное на непосредственный контакт с каналом молнии и отводящее ее ток в землю.</w:t>
      </w:r>
    </w:p>
    <w:p w:rsidR="00BF46EF" w:rsidRDefault="00BF46EF" w:rsidP="00636D10">
      <w:pPr>
        <w:spacing w:line="360" w:lineRule="auto"/>
        <w:ind w:firstLine="709"/>
        <w:jc w:val="both"/>
        <w:rPr>
          <w:sz w:val="28"/>
          <w:szCs w:val="28"/>
        </w:rPr>
      </w:pPr>
      <w:r>
        <w:rPr>
          <w:sz w:val="28"/>
          <w:szCs w:val="28"/>
        </w:rPr>
        <w:t xml:space="preserve">Молниеотводы разделяют на отдельно стоящие, обеспечивающие растекание тока </w:t>
      </w:r>
      <w:proofErr w:type="gramStart"/>
      <w:r>
        <w:rPr>
          <w:sz w:val="28"/>
          <w:szCs w:val="28"/>
        </w:rPr>
        <w:t>молнии</w:t>
      </w:r>
      <w:proofErr w:type="gramEnd"/>
      <w:r>
        <w:rPr>
          <w:sz w:val="28"/>
          <w:szCs w:val="28"/>
        </w:rPr>
        <w:t xml:space="preserve"> минуя объект, и установленные на самом объекте. При этом растекание тока происходит по контролируемым путям так, что обеспечивается низкая вероятность поражения людей (животных), взрыва или пожара. Установка отдельно стоящих молниеотводов исключает возможность термического воздействия на объект при поражении молниеотвода; для объектов с постоянной взрывоопасностью, отнесенных к 1 категории, принят этот способ защиты, обеспечивающий минимальное количество опасных воздействий при грозе. Для объектов 2 и 3 категории характеризующихся меньшим риском взрыва или пожара, в равной мере допустимо использование отдельно стоящих молниеотводов и установленных на защищаемом объекте. Молниеотвод состоит из следующих элементов: </w:t>
      </w:r>
      <w:proofErr w:type="spellStart"/>
      <w:r>
        <w:rPr>
          <w:sz w:val="28"/>
          <w:szCs w:val="28"/>
        </w:rPr>
        <w:t>молниеприемника</w:t>
      </w:r>
      <w:proofErr w:type="spellEnd"/>
      <w:r>
        <w:rPr>
          <w:sz w:val="28"/>
          <w:szCs w:val="28"/>
        </w:rPr>
        <w:t xml:space="preserve">, опоры, токоотвода и </w:t>
      </w:r>
      <w:proofErr w:type="spellStart"/>
      <w:r>
        <w:rPr>
          <w:sz w:val="28"/>
          <w:szCs w:val="28"/>
        </w:rPr>
        <w:t>заземлителя</w:t>
      </w:r>
      <w:proofErr w:type="spellEnd"/>
      <w:r>
        <w:rPr>
          <w:sz w:val="28"/>
          <w:szCs w:val="28"/>
        </w:rPr>
        <w:t xml:space="preserve">. Однако на практике они могут образовывать единую конструкцию, например металлическая мачта или ферма здания представляет собой </w:t>
      </w:r>
      <w:proofErr w:type="spellStart"/>
      <w:r>
        <w:rPr>
          <w:sz w:val="28"/>
          <w:szCs w:val="28"/>
        </w:rPr>
        <w:t>молниеприемник</w:t>
      </w:r>
      <w:proofErr w:type="spellEnd"/>
      <w:r>
        <w:rPr>
          <w:sz w:val="28"/>
          <w:szCs w:val="28"/>
        </w:rPr>
        <w:t xml:space="preserve">, опору и токоотвод одновременно. </w:t>
      </w:r>
    </w:p>
    <w:p w:rsidR="00BF46EF" w:rsidRDefault="00BF46EF" w:rsidP="00636D10">
      <w:pPr>
        <w:spacing w:line="360" w:lineRule="auto"/>
        <w:ind w:firstLine="709"/>
        <w:jc w:val="both"/>
        <w:rPr>
          <w:sz w:val="28"/>
          <w:szCs w:val="28"/>
        </w:rPr>
      </w:pPr>
      <w:r>
        <w:rPr>
          <w:sz w:val="28"/>
          <w:szCs w:val="28"/>
        </w:rPr>
        <w:lastRenderedPageBreak/>
        <w:t xml:space="preserve">По типу </w:t>
      </w:r>
      <w:proofErr w:type="spellStart"/>
      <w:r>
        <w:rPr>
          <w:sz w:val="28"/>
          <w:szCs w:val="28"/>
        </w:rPr>
        <w:t>молниеприемника</w:t>
      </w:r>
      <w:proofErr w:type="spellEnd"/>
      <w:r>
        <w:rPr>
          <w:sz w:val="28"/>
          <w:szCs w:val="28"/>
        </w:rPr>
        <w:t xml:space="preserve"> молниеотводы разделяются на стержневые (вертикальные), тросовые (горизонтальные протяженные) и сетки, состоящие из продольных и поперечных горизонтальных электродов, соединенных в местах пересечений. Стержневые и тросовые молниеотводы могут быть как отдельно стоящие, так и установленные на объекте; </w:t>
      </w:r>
      <w:proofErr w:type="spellStart"/>
      <w:r>
        <w:rPr>
          <w:sz w:val="28"/>
          <w:szCs w:val="28"/>
        </w:rPr>
        <w:t>молниеприемные</w:t>
      </w:r>
      <w:proofErr w:type="spellEnd"/>
      <w:r>
        <w:rPr>
          <w:sz w:val="28"/>
          <w:szCs w:val="28"/>
        </w:rPr>
        <w:t xml:space="preserve"> сетки укладываются на металлическую кровлю защищаемых зданий и сооружений. Однако укладка сеток рациональна лишь на зданиях с горизонтальными крышами с уклоном не более 1:8, где равномерно поражение молнией любого их участка. Допускается укладывать сетку под утеплителем или гидроизоляцией, при </w:t>
      </w:r>
      <w:proofErr w:type="gramStart"/>
      <w:r>
        <w:rPr>
          <w:sz w:val="28"/>
          <w:szCs w:val="28"/>
        </w:rPr>
        <w:t>условии</w:t>
      </w:r>
      <w:proofErr w:type="gramEnd"/>
      <w:r>
        <w:rPr>
          <w:sz w:val="28"/>
          <w:szCs w:val="28"/>
        </w:rPr>
        <w:t xml:space="preserve"> что они выполнены из несгораемых или </w:t>
      </w:r>
      <w:proofErr w:type="spellStart"/>
      <w:r>
        <w:rPr>
          <w:sz w:val="28"/>
          <w:szCs w:val="28"/>
        </w:rPr>
        <w:t>трудносгораемых</w:t>
      </w:r>
      <w:proofErr w:type="spellEnd"/>
      <w:r>
        <w:rPr>
          <w:sz w:val="28"/>
          <w:szCs w:val="28"/>
        </w:rPr>
        <w:t xml:space="preserve"> материалов и их пробой при разряде молнии не приведет к загоранию кровли. </w:t>
      </w:r>
    </w:p>
    <w:p w:rsidR="00BF46EF" w:rsidRDefault="00BF46EF" w:rsidP="00636D10">
      <w:pPr>
        <w:spacing w:line="360" w:lineRule="auto"/>
        <w:ind w:firstLine="709"/>
        <w:jc w:val="both"/>
        <w:rPr>
          <w:sz w:val="28"/>
          <w:szCs w:val="28"/>
        </w:rPr>
      </w:pPr>
      <w:r>
        <w:rPr>
          <w:sz w:val="28"/>
          <w:szCs w:val="28"/>
        </w:rPr>
        <w:t xml:space="preserve">Подсчет ожидаемого количества </w:t>
      </w:r>
      <w:r>
        <w:rPr>
          <w:sz w:val="28"/>
          <w:szCs w:val="28"/>
          <w:lang w:val="en-US"/>
        </w:rPr>
        <w:t>N</w:t>
      </w:r>
      <w:r>
        <w:rPr>
          <w:sz w:val="28"/>
          <w:szCs w:val="28"/>
        </w:rPr>
        <w:t xml:space="preserve"> поражений молнией в год производится по формулам: для сосредоточенных зданий и сооружений (дымовые трубы, вышки, башни)    </w:t>
      </w:r>
      <w:r>
        <w:rPr>
          <w:sz w:val="28"/>
          <w:szCs w:val="28"/>
          <w:lang w:val="en-US"/>
        </w:rPr>
        <w:t>N</w:t>
      </w:r>
      <w:r>
        <w:rPr>
          <w:sz w:val="28"/>
          <w:szCs w:val="28"/>
        </w:rPr>
        <w:t xml:space="preserve"> = 9π</w:t>
      </w:r>
      <w:r>
        <w:rPr>
          <w:rFonts w:ascii="Abadi MT Condensed Light" w:hAnsi="Abadi MT Condensed Light" w:cs="Abadi MT Condensed Light"/>
          <w:sz w:val="28"/>
          <w:szCs w:val="28"/>
          <w:lang w:val="en-US"/>
        </w:rPr>
        <w:t>h</w:t>
      </w:r>
      <w:r>
        <w:rPr>
          <w:rFonts w:ascii="Abadi MT Condensed Light" w:hAnsi="Abadi MT Condensed Light" w:cs="Abadi MT Condensed Light"/>
          <w:sz w:val="28"/>
          <w:szCs w:val="28"/>
          <w:vertAlign w:val="superscript"/>
        </w:rPr>
        <w:t>2</w:t>
      </w:r>
      <w:r>
        <w:rPr>
          <w:rFonts w:ascii="Abadi MT Condensed Light" w:hAnsi="Abadi MT Condensed Light" w:cs="Abadi MT Condensed Light"/>
          <w:sz w:val="28"/>
          <w:szCs w:val="28"/>
          <w:lang w:val="en-US"/>
        </w:rPr>
        <w:t>n</w:t>
      </w:r>
      <w:r>
        <w:rPr>
          <w:rFonts w:ascii="Abadi MT Condensed Light" w:hAnsi="Abadi MT Condensed Light" w:cs="Abadi MT Condensed Light"/>
          <w:sz w:val="28"/>
          <w:szCs w:val="28"/>
        </w:rPr>
        <w:t xml:space="preserve"> </w:t>
      </w:r>
      <w:r>
        <w:rPr>
          <w:sz w:val="28"/>
          <w:szCs w:val="28"/>
        </w:rPr>
        <w:t>10</w:t>
      </w:r>
      <w:r>
        <w:rPr>
          <w:sz w:val="28"/>
          <w:szCs w:val="28"/>
          <w:vertAlign w:val="superscript"/>
        </w:rPr>
        <w:t>-6</w:t>
      </w:r>
    </w:p>
    <w:p w:rsidR="00BF46EF" w:rsidRDefault="00BF46EF" w:rsidP="00636D10">
      <w:pPr>
        <w:spacing w:line="360" w:lineRule="auto"/>
        <w:ind w:firstLine="709"/>
        <w:jc w:val="both"/>
        <w:rPr>
          <w:sz w:val="28"/>
          <w:szCs w:val="28"/>
        </w:rPr>
      </w:pPr>
      <w:r>
        <w:rPr>
          <w:sz w:val="28"/>
          <w:szCs w:val="28"/>
        </w:rPr>
        <w:t>для зданий и сооружений прямоугольной формы</w:t>
      </w:r>
    </w:p>
    <w:p w:rsidR="00BF46EF" w:rsidRPr="00636D10" w:rsidRDefault="00BF46EF" w:rsidP="00636D10">
      <w:pPr>
        <w:spacing w:line="360" w:lineRule="auto"/>
        <w:ind w:left="1415" w:firstLine="709"/>
        <w:jc w:val="center"/>
        <w:rPr>
          <w:sz w:val="28"/>
          <w:szCs w:val="28"/>
        </w:rPr>
      </w:pPr>
      <w:r>
        <w:rPr>
          <w:sz w:val="28"/>
          <w:szCs w:val="28"/>
          <w:lang w:val="en-US"/>
        </w:rPr>
        <w:t>N</w:t>
      </w:r>
      <w:r w:rsidRPr="00636D10">
        <w:rPr>
          <w:sz w:val="28"/>
          <w:szCs w:val="28"/>
        </w:rPr>
        <w:t xml:space="preserve"> = [(</w:t>
      </w:r>
      <w:r>
        <w:rPr>
          <w:sz w:val="28"/>
          <w:szCs w:val="28"/>
          <w:lang w:val="en-US"/>
        </w:rPr>
        <w:t>S</w:t>
      </w:r>
      <w:r w:rsidRPr="00636D10">
        <w:rPr>
          <w:sz w:val="28"/>
          <w:szCs w:val="28"/>
        </w:rPr>
        <w:t xml:space="preserve"> + 6</w:t>
      </w:r>
      <w:r>
        <w:rPr>
          <w:sz w:val="28"/>
          <w:szCs w:val="28"/>
          <w:lang w:val="en-US"/>
        </w:rPr>
        <w:t>h</w:t>
      </w:r>
      <w:r w:rsidRPr="00636D10">
        <w:rPr>
          <w:sz w:val="28"/>
          <w:szCs w:val="28"/>
        </w:rPr>
        <w:t>) (</w:t>
      </w:r>
      <w:r>
        <w:rPr>
          <w:sz w:val="28"/>
          <w:szCs w:val="28"/>
          <w:lang w:val="en-US"/>
        </w:rPr>
        <w:t>L</w:t>
      </w:r>
      <w:r w:rsidRPr="00636D10">
        <w:rPr>
          <w:sz w:val="28"/>
          <w:szCs w:val="28"/>
        </w:rPr>
        <w:t xml:space="preserve"> + 6</w:t>
      </w:r>
      <w:r>
        <w:rPr>
          <w:sz w:val="28"/>
          <w:szCs w:val="28"/>
          <w:lang w:val="en-US"/>
        </w:rPr>
        <w:t>h</w:t>
      </w:r>
      <w:r w:rsidRPr="00636D10">
        <w:rPr>
          <w:sz w:val="28"/>
          <w:szCs w:val="28"/>
        </w:rPr>
        <w:t>) – 7</w:t>
      </w:r>
      <w:proofErr w:type="gramStart"/>
      <w:r w:rsidRPr="00636D10">
        <w:rPr>
          <w:sz w:val="28"/>
          <w:szCs w:val="28"/>
        </w:rPr>
        <w:t>,7</w:t>
      </w:r>
      <w:proofErr w:type="gramEnd"/>
      <w:r w:rsidRPr="00636D10">
        <w:rPr>
          <w:sz w:val="28"/>
          <w:szCs w:val="28"/>
        </w:rPr>
        <w:t xml:space="preserve"> </w:t>
      </w:r>
      <w:r>
        <w:rPr>
          <w:sz w:val="28"/>
          <w:szCs w:val="28"/>
          <w:lang w:val="en-US"/>
        </w:rPr>
        <w:t>h</w:t>
      </w:r>
      <w:r w:rsidRPr="00636D10">
        <w:rPr>
          <w:sz w:val="28"/>
          <w:szCs w:val="28"/>
          <w:vertAlign w:val="superscript"/>
        </w:rPr>
        <w:t>2</w:t>
      </w:r>
      <w:r w:rsidRPr="00636D10">
        <w:rPr>
          <w:sz w:val="28"/>
          <w:szCs w:val="28"/>
        </w:rPr>
        <w:t xml:space="preserve">] </w:t>
      </w:r>
      <w:r>
        <w:rPr>
          <w:sz w:val="28"/>
          <w:szCs w:val="28"/>
          <w:lang w:val="en-US"/>
        </w:rPr>
        <w:t>n</w:t>
      </w:r>
      <w:r w:rsidRPr="00636D10">
        <w:rPr>
          <w:sz w:val="28"/>
          <w:szCs w:val="28"/>
        </w:rPr>
        <w:t xml:space="preserve"> 10</w:t>
      </w:r>
      <w:r w:rsidRPr="00636D10">
        <w:rPr>
          <w:sz w:val="28"/>
          <w:szCs w:val="28"/>
          <w:vertAlign w:val="superscript"/>
        </w:rPr>
        <w:t xml:space="preserve">-6  </w:t>
      </w:r>
      <w:r w:rsidRPr="00636D10">
        <w:rPr>
          <w:sz w:val="28"/>
          <w:szCs w:val="28"/>
        </w:rPr>
        <w:t xml:space="preserve">                      (1)</w:t>
      </w:r>
    </w:p>
    <w:p w:rsidR="00BF46EF" w:rsidRDefault="00BF46EF" w:rsidP="00636D10">
      <w:pPr>
        <w:spacing w:line="360" w:lineRule="auto"/>
        <w:ind w:firstLine="709"/>
        <w:jc w:val="both"/>
        <w:rPr>
          <w:sz w:val="28"/>
          <w:szCs w:val="28"/>
        </w:rPr>
      </w:pPr>
      <w:r>
        <w:rPr>
          <w:sz w:val="28"/>
          <w:szCs w:val="28"/>
        </w:rPr>
        <w:t xml:space="preserve">где </w:t>
      </w:r>
      <w:r>
        <w:rPr>
          <w:sz w:val="28"/>
          <w:szCs w:val="28"/>
          <w:lang w:val="en-US"/>
        </w:rPr>
        <w:t>h</w:t>
      </w:r>
      <w:r>
        <w:rPr>
          <w:sz w:val="28"/>
          <w:szCs w:val="28"/>
        </w:rPr>
        <w:t xml:space="preserve"> – наибольшая высота здания или сооружения, </w:t>
      </w:r>
      <w:proofErr w:type="gramStart"/>
      <w:r>
        <w:rPr>
          <w:sz w:val="28"/>
          <w:szCs w:val="28"/>
        </w:rPr>
        <w:t>м</w:t>
      </w:r>
      <w:proofErr w:type="gramEnd"/>
      <w:r>
        <w:rPr>
          <w:sz w:val="28"/>
          <w:szCs w:val="28"/>
        </w:rPr>
        <w:t>;</w:t>
      </w:r>
    </w:p>
    <w:p w:rsidR="00BF46EF" w:rsidRDefault="00BF46EF" w:rsidP="00636D10">
      <w:pPr>
        <w:spacing w:line="360" w:lineRule="auto"/>
        <w:ind w:firstLine="709"/>
        <w:jc w:val="both"/>
        <w:rPr>
          <w:sz w:val="28"/>
          <w:szCs w:val="28"/>
        </w:rPr>
      </w:pPr>
      <w:r>
        <w:rPr>
          <w:sz w:val="28"/>
          <w:szCs w:val="28"/>
        </w:rPr>
        <w:t xml:space="preserve">       </w:t>
      </w:r>
      <w:r>
        <w:rPr>
          <w:sz w:val="28"/>
          <w:szCs w:val="28"/>
          <w:lang w:val="en-US"/>
        </w:rPr>
        <w:t>S</w:t>
      </w:r>
      <w:r>
        <w:rPr>
          <w:sz w:val="28"/>
          <w:szCs w:val="28"/>
        </w:rPr>
        <w:t xml:space="preserve">, </w:t>
      </w:r>
      <w:r>
        <w:rPr>
          <w:sz w:val="28"/>
          <w:szCs w:val="28"/>
          <w:lang w:val="en-US"/>
        </w:rPr>
        <w:t>L</w:t>
      </w:r>
      <w:r>
        <w:rPr>
          <w:sz w:val="28"/>
          <w:szCs w:val="28"/>
        </w:rPr>
        <w:t xml:space="preserve"> – соответственно ширина и длина здания или сооружения, м;</w:t>
      </w:r>
    </w:p>
    <w:p w:rsidR="00BF46EF" w:rsidRDefault="00BF46EF" w:rsidP="00636D10">
      <w:pPr>
        <w:spacing w:line="360" w:lineRule="auto"/>
        <w:ind w:firstLine="709"/>
        <w:jc w:val="both"/>
        <w:rPr>
          <w:sz w:val="28"/>
          <w:szCs w:val="28"/>
        </w:rPr>
      </w:pPr>
      <w:r>
        <w:rPr>
          <w:sz w:val="28"/>
          <w:szCs w:val="28"/>
        </w:rPr>
        <w:t xml:space="preserve">       </w:t>
      </w:r>
      <w:r>
        <w:rPr>
          <w:sz w:val="28"/>
          <w:szCs w:val="28"/>
          <w:lang w:val="en-US"/>
        </w:rPr>
        <w:t>n</w:t>
      </w:r>
      <w:r>
        <w:rPr>
          <w:sz w:val="28"/>
          <w:szCs w:val="28"/>
        </w:rPr>
        <w:t xml:space="preserve"> – </w:t>
      </w:r>
      <w:proofErr w:type="gramStart"/>
      <w:r>
        <w:rPr>
          <w:sz w:val="28"/>
          <w:szCs w:val="28"/>
        </w:rPr>
        <w:t>среднегодовое</w:t>
      </w:r>
      <w:proofErr w:type="gramEnd"/>
      <w:r>
        <w:rPr>
          <w:sz w:val="28"/>
          <w:szCs w:val="28"/>
        </w:rPr>
        <w:t xml:space="preserve"> число ударов молнии в 1 км</w:t>
      </w:r>
      <w:r>
        <w:rPr>
          <w:sz w:val="28"/>
          <w:szCs w:val="28"/>
          <w:vertAlign w:val="superscript"/>
        </w:rPr>
        <w:t>2</w:t>
      </w:r>
      <w:r>
        <w:rPr>
          <w:sz w:val="28"/>
          <w:szCs w:val="28"/>
        </w:rPr>
        <w:t xml:space="preserve"> земной поверхности (удельная плотность ударов молнии в землю) в месте нахождения здания или сооружения.</w:t>
      </w:r>
    </w:p>
    <w:p w:rsidR="00BF46EF" w:rsidRDefault="00BF46EF" w:rsidP="00636D10">
      <w:pPr>
        <w:spacing w:line="360" w:lineRule="auto"/>
        <w:ind w:firstLine="709"/>
        <w:jc w:val="both"/>
        <w:rPr>
          <w:sz w:val="28"/>
          <w:szCs w:val="28"/>
        </w:rPr>
      </w:pPr>
      <w:r>
        <w:rPr>
          <w:sz w:val="28"/>
          <w:szCs w:val="28"/>
        </w:rPr>
        <w:t xml:space="preserve">Для зданий и сооружений сложной конфигурации в качестве </w:t>
      </w:r>
      <w:r>
        <w:rPr>
          <w:sz w:val="28"/>
          <w:szCs w:val="28"/>
          <w:lang w:val="en-US"/>
        </w:rPr>
        <w:t>S</w:t>
      </w:r>
      <w:r>
        <w:rPr>
          <w:sz w:val="28"/>
          <w:szCs w:val="28"/>
        </w:rPr>
        <w:t xml:space="preserve"> и </w:t>
      </w:r>
      <w:r>
        <w:rPr>
          <w:sz w:val="28"/>
          <w:szCs w:val="28"/>
          <w:lang w:val="en-US"/>
        </w:rPr>
        <w:t>L</w:t>
      </w:r>
      <w:r>
        <w:rPr>
          <w:sz w:val="28"/>
          <w:szCs w:val="28"/>
        </w:rPr>
        <w:t xml:space="preserve"> рассматриваются ширина и длина наименьшего прямоугольника, в который может быть вписано здание или сооружение в плане.</w:t>
      </w:r>
    </w:p>
    <w:p w:rsidR="00BF46EF" w:rsidRDefault="00BF46EF" w:rsidP="00636D10">
      <w:pPr>
        <w:spacing w:line="360" w:lineRule="auto"/>
        <w:ind w:firstLine="709"/>
        <w:jc w:val="both"/>
        <w:rPr>
          <w:sz w:val="28"/>
          <w:szCs w:val="28"/>
        </w:rPr>
      </w:pPr>
      <w:r>
        <w:rPr>
          <w:sz w:val="28"/>
          <w:szCs w:val="28"/>
        </w:rPr>
        <w:t xml:space="preserve">Для произвольного пункта на территории страны удельная плотность ударов молнии в землю </w:t>
      </w:r>
      <w:r>
        <w:rPr>
          <w:sz w:val="28"/>
          <w:szCs w:val="28"/>
          <w:lang w:val="en-US"/>
        </w:rPr>
        <w:t>n</w:t>
      </w:r>
      <w:r>
        <w:rPr>
          <w:sz w:val="28"/>
          <w:szCs w:val="28"/>
        </w:rPr>
        <w:t xml:space="preserve"> определяется исходя из среднегодовой продолжительности гроз в часах (берется по карте продолжительности гроз) следующим образом: </w:t>
      </w:r>
    </w:p>
    <w:p w:rsidR="00BF46EF" w:rsidRDefault="00BF46EF" w:rsidP="00636D10">
      <w:pPr>
        <w:spacing w:line="360" w:lineRule="auto"/>
        <w:ind w:firstLine="709"/>
        <w:jc w:val="right"/>
        <w:rPr>
          <w:sz w:val="28"/>
          <w:szCs w:val="28"/>
        </w:rPr>
      </w:pPr>
    </w:p>
    <w:p w:rsidR="00BF46EF" w:rsidRDefault="00BF46EF" w:rsidP="00636D10">
      <w:pPr>
        <w:spacing w:line="360" w:lineRule="auto"/>
        <w:ind w:firstLine="709"/>
        <w:jc w:val="right"/>
        <w:rPr>
          <w:sz w:val="28"/>
          <w:szCs w:val="28"/>
        </w:rPr>
      </w:pPr>
      <w:r>
        <w:rPr>
          <w:sz w:val="28"/>
          <w:szCs w:val="28"/>
        </w:rPr>
        <w:lastRenderedPageBreak/>
        <w:t>Таблица 1</w:t>
      </w:r>
    </w:p>
    <w:p w:rsidR="00BF46EF" w:rsidRDefault="00BF46EF" w:rsidP="00636D10">
      <w:pPr>
        <w:spacing w:line="360" w:lineRule="auto"/>
        <w:ind w:firstLine="709"/>
        <w:jc w:val="center"/>
        <w:rPr>
          <w:sz w:val="28"/>
          <w:szCs w:val="28"/>
        </w:rPr>
      </w:pPr>
      <w:r>
        <w:rPr>
          <w:sz w:val="28"/>
          <w:szCs w:val="28"/>
        </w:rPr>
        <w:t>Удельная плотность ударов молнии в землю</w:t>
      </w:r>
    </w:p>
    <w:tbl>
      <w:tblPr>
        <w:tblW w:w="928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00"/>
        <w:gridCol w:w="1080"/>
        <w:gridCol w:w="1320"/>
        <w:gridCol w:w="1200"/>
        <w:gridCol w:w="1200"/>
        <w:gridCol w:w="1200"/>
        <w:gridCol w:w="1183"/>
      </w:tblGrid>
      <w:tr w:rsidR="00BF46EF">
        <w:tc>
          <w:tcPr>
            <w:tcW w:w="2100" w:type="dxa"/>
            <w:vAlign w:val="center"/>
          </w:tcPr>
          <w:p w:rsidR="00BF46EF" w:rsidRDefault="00BF46EF" w:rsidP="00B670BF">
            <w:pPr>
              <w:jc w:val="center"/>
              <w:rPr>
                <w:sz w:val="28"/>
                <w:szCs w:val="28"/>
              </w:rPr>
            </w:pPr>
            <w:r>
              <w:rPr>
                <w:sz w:val="28"/>
                <w:szCs w:val="28"/>
              </w:rPr>
              <w:t xml:space="preserve">Среднегодовая деятельность гроз, </w:t>
            </w:r>
            <w:proofErr w:type="gramStart"/>
            <w:r>
              <w:rPr>
                <w:sz w:val="28"/>
                <w:szCs w:val="28"/>
              </w:rPr>
              <w:t>ч</w:t>
            </w:r>
            <w:proofErr w:type="gramEnd"/>
          </w:p>
        </w:tc>
        <w:tc>
          <w:tcPr>
            <w:tcW w:w="1080" w:type="dxa"/>
            <w:vAlign w:val="center"/>
          </w:tcPr>
          <w:p w:rsidR="00BF46EF" w:rsidRDefault="00BF46EF" w:rsidP="00B670BF">
            <w:pPr>
              <w:jc w:val="center"/>
              <w:rPr>
                <w:sz w:val="28"/>
                <w:szCs w:val="28"/>
              </w:rPr>
            </w:pPr>
            <w:r>
              <w:rPr>
                <w:sz w:val="28"/>
                <w:szCs w:val="28"/>
              </w:rPr>
              <w:t>10-20</w:t>
            </w:r>
          </w:p>
        </w:tc>
        <w:tc>
          <w:tcPr>
            <w:tcW w:w="1320" w:type="dxa"/>
            <w:vAlign w:val="center"/>
          </w:tcPr>
          <w:p w:rsidR="00BF46EF" w:rsidRDefault="00BF46EF" w:rsidP="00B670BF">
            <w:pPr>
              <w:jc w:val="center"/>
              <w:rPr>
                <w:sz w:val="28"/>
                <w:szCs w:val="28"/>
              </w:rPr>
            </w:pPr>
            <w:r>
              <w:rPr>
                <w:sz w:val="28"/>
                <w:szCs w:val="28"/>
              </w:rPr>
              <w:t>20-40</w:t>
            </w:r>
          </w:p>
        </w:tc>
        <w:tc>
          <w:tcPr>
            <w:tcW w:w="1200" w:type="dxa"/>
            <w:vAlign w:val="center"/>
          </w:tcPr>
          <w:p w:rsidR="00BF46EF" w:rsidRDefault="00BF46EF" w:rsidP="00B670BF">
            <w:pPr>
              <w:jc w:val="center"/>
              <w:rPr>
                <w:sz w:val="28"/>
                <w:szCs w:val="28"/>
              </w:rPr>
            </w:pPr>
            <w:r>
              <w:rPr>
                <w:sz w:val="28"/>
                <w:szCs w:val="28"/>
              </w:rPr>
              <w:t>40-60</w:t>
            </w:r>
          </w:p>
        </w:tc>
        <w:tc>
          <w:tcPr>
            <w:tcW w:w="1200" w:type="dxa"/>
            <w:vAlign w:val="center"/>
          </w:tcPr>
          <w:p w:rsidR="00BF46EF" w:rsidRDefault="00BF46EF" w:rsidP="00B670BF">
            <w:pPr>
              <w:jc w:val="center"/>
              <w:rPr>
                <w:sz w:val="28"/>
                <w:szCs w:val="28"/>
              </w:rPr>
            </w:pPr>
            <w:r>
              <w:rPr>
                <w:sz w:val="28"/>
                <w:szCs w:val="28"/>
              </w:rPr>
              <w:t>60-80</w:t>
            </w:r>
          </w:p>
        </w:tc>
        <w:tc>
          <w:tcPr>
            <w:tcW w:w="1200" w:type="dxa"/>
            <w:vAlign w:val="center"/>
          </w:tcPr>
          <w:p w:rsidR="00BF46EF" w:rsidRDefault="00BF46EF" w:rsidP="00B670BF">
            <w:pPr>
              <w:jc w:val="center"/>
              <w:rPr>
                <w:sz w:val="28"/>
                <w:szCs w:val="28"/>
              </w:rPr>
            </w:pPr>
            <w:r>
              <w:rPr>
                <w:sz w:val="28"/>
                <w:szCs w:val="28"/>
              </w:rPr>
              <w:t>80-100</w:t>
            </w:r>
          </w:p>
        </w:tc>
        <w:tc>
          <w:tcPr>
            <w:tcW w:w="1183" w:type="dxa"/>
            <w:vAlign w:val="center"/>
          </w:tcPr>
          <w:p w:rsidR="00BF46EF" w:rsidRDefault="00BF46EF" w:rsidP="00B670BF">
            <w:pPr>
              <w:jc w:val="center"/>
              <w:rPr>
                <w:sz w:val="28"/>
                <w:szCs w:val="28"/>
              </w:rPr>
            </w:pPr>
            <w:r>
              <w:rPr>
                <w:sz w:val="28"/>
                <w:szCs w:val="28"/>
              </w:rPr>
              <w:t>100 и более</w:t>
            </w:r>
          </w:p>
        </w:tc>
      </w:tr>
      <w:tr w:rsidR="00BF46EF">
        <w:trPr>
          <w:trHeight w:val="1639"/>
        </w:trPr>
        <w:tc>
          <w:tcPr>
            <w:tcW w:w="2100" w:type="dxa"/>
            <w:vAlign w:val="center"/>
          </w:tcPr>
          <w:p w:rsidR="00BF46EF" w:rsidRDefault="00BF46EF" w:rsidP="00B670BF">
            <w:pPr>
              <w:jc w:val="center"/>
              <w:rPr>
                <w:sz w:val="28"/>
                <w:szCs w:val="28"/>
              </w:rPr>
            </w:pPr>
            <w:r>
              <w:rPr>
                <w:sz w:val="28"/>
                <w:szCs w:val="28"/>
              </w:rPr>
              <w:t xml:space="preserve">Удельная плотность ударов молний в землю, </w:t>
            </w:r>
            <w:r>
              <w:rPr>
                <w:sz w:val="28"/>
                <w:szCs w:val="28"/>
                <w:lang w:val="en-US"/>
              </w:rPr>
              <w:t>n</w:t>
            </w:r>
            <w:r>
              <w:rPr>
                <w:sz w:val="28"/>
                <w:szCs w:val="28"/>
              </w:rPr>
              <w:t xml:space="preserve"> 1/(км</w:t>
            </w:r>
            <w:proofErr w:type="gramStart"/>
            <w:r>
              <w:rPr>
                <w:sz w:val="28"/>
                <w:szCs w:val="28"/>
                <w:vertAlign w:val="superscript"/>
              </w:rPr>
              <w:t>2</w:t>
            </w:r>
            <w:proofErr w:type="gramEnd"/>
            <w:r>
              <w:rPr>
                <w:sz w:val="28"/>
                <w:szCs w:val="28"/>
              </w:rPr>
              <w:t xml:space="preserve"> год)</w:t>
            </w:r>
          </w:p>
        </w:tc>
        <w:tc>
          <w:tcPr>
            <w:tcW w:w="1080" w:type="dxa"/>
            <w:vAlign w:val="center"/>
          </w:tcPr>
          <w:p w:rsidR="00BF46EF" w:rsidRDefault="00BF46EF" w:rsidP="00B670BF">
            <w:pPr>
              <w:jc w:val="center"/>
              <w:rPr>
                <w:sz w:val="28"/>
                <w:szCs w:val="28"/>
              </w:rPr>
            </w:pPr>
            <w:r>
              <w:rPr>
                <w:sz w:val="28"/>
                <w:szCs w:val="28"/>
              </w:rPr>
              <w:t>1</w:t>
            </w:r>
          </w:p>
        </w:tc>
        <w:tc>
          <w:tcPr>
            <w:tcW w:w="1320" w:type="dxa"/>
            <w:vAlign w:val="center"/>
          </w:tcPr>
          <w:p w:rsidR="00BF46EF" w:rsidRDefault="00BF46EF" w:rsidP="00B670BF">
            <w:pPr>
              <w:jc w:val="center"/>
              <w:rPr>
                <w:sz w:val="28"/>
                <w:szCs w:val="28"/>
              </w:rPr>
            </w:pPr>
            <w:r>
              <w:rPr>
                <w:sz w:val="28"/>
                <w:szCs w:val="28"/>
              </w:rPr>
              <w:t>2</w:t>
            </w:r>
          </w:p>
        </w:tc>
        <w:tc>
          <w:tcPr>
            <w:tcW w:w="1200" w:type="dxa"/>
            <w:vAlign w:val="center"/>
          </w:tcPr>
          <w:p w:rsidR="00BF46EF" w:rsidRDefault="00BF46EF" w:rsidP="00B670BF">
            <w:pPr>
              <w:jc w:val="center"/>
              <w:rPr>
                <w:sz w:val="28"/>
                <w:szCs w:val="28"/>
              </w:rPr>
            </w:pPr>
            <w:r>
              <w:rPr>
                <w:sz w:val="28"/>
                <w:szCs w:val="28"/>
              </w:rPr>
              <w:t>4</w:t>
            </w:r>
          </w:p>
        </w:tc>
        <w:tc>
          <w:tcPr>
            <w:tcW w:w="1200" w:type="dxa"/>
            <w:vAlign w:val="center"/>
          </w:tcPr>
          <w:p w:rsidR="00BF46EF" w:rsidRDefault="00BF46EF" w:rsidP="00B670BF">
            <w:pPr>
              <w:jc w:val="center"/>
              <w:rPr>
                <w:sz w:val="28"/>
                <w:szCs w:val="28"/>
              </w:rPr>
            </w:pPr>
            <w:r>
              <w:rPr>
                <w:sz w:val="28"/>
                <w:szCs w:val="28"/>
              </w:rPr>
              <w:t>5,5</w:t>
            </w:r>
          </w:p>
        </w:tc>
        <w:tc>
          <w:tcPr>
            <w:tcW w:w="1200" w:type="dxa"/>
            <w:vAlign w:val="center"/>
          </w:tcPr>
          <w:p w:rsidR="00BF46EF" w:rsidRDefault="00BF46EF" w:rsidP="00B670BF">
            <w:pPr>
              <w:jc w:val="center"/>
              <w:rPr>
                <w:sz w:val="28"/>
                <w:szCs w:val="28"/>
              </w:rPr>
            </w:pPr>
            <w:r>
              <w:rPr>
                <w:sz w:val="28"/>
                <w:szCs w:val="28"/>
              </w:rPr>
              <w:t>7</w:t>
            </w:r>
          </w:p>
        </w:tc>
        <w:tc>
          <w:tcPr>
            <w:tcW w:w="1183" w:type="dxa"/>
            <w:vAlign w:val="center"/>
          </w:tcPr>
          <w:p w:rsidR="00BF46EF" w:rsidRDefault="00BF46EF" w:rsidP="00B670BF">
            <w:pPr>
              <w:jc w:val="center"/>
              <w:rPr>
                <w:sz w:val="28"/>
                <w:szCs w:val="28"/>
              </w:rPr>
            </w:pPr>
            <w:r>
              <w:rPr>
                <w:sz w:val="28"/>
                <w:szCs w:val="28"/>
              </w:rPr>
              <w:t>8,5</w:t>
            </w:r>
          </w:p>
        </w:tc>
      </w:tr>
    </w:tbl>
    <w:p w:rsidR="00BF46EF" w:rsidRDefault="00BF46EF" w:rsidP="00636D10">
      <w:pPr>
        <w:spacing w:line="360" w:lineRule="auto"/>
        <w:ind w:firstLine="709"/>
        <w:jc w:val="both"/>
        <w:rPr>
          <w:sz w:val="28"/>
          <w:szCs w:val="28"/>
        </w:rPr>
      </w:pPr>
      <w:r>
        <w:rPr>
          <w:sz w:val="28"/>
          <w:szCs w:val="28"/>
        </w:rPr>
        <w:t xml:space="preserve">    </w:t>
      </w:r>
    </w:p>
    <w:p w:rsidR="00BF46EF" w:rsidRDefault="00BF46EF" w:rsidP="00636D10">
      <w:pPr>
        <w:spacing w:line="360" w:lineRule="auto"/>
        <w:ind w:firstLine="709"/>
        <w:jc w:val="both"/>
        <w:rPr>
          <w:sz w:val="28"/>
          <w:szCs w:val="28"/>
        </w:rPr>
      </w:pPr>
      <w:r>
        <w:rPr>
          <w:sz w:val="28"/>
          <w:szCs w:val="28"/>
        </w:rPr>
        <w:t xml:space="preserve"> Зона защиты молниеотвода [1, 3, 4, 5, 6] – пространство, внутри которого здание или сооружение защищено от прямых ударов молнии с надежностью не ниже определенного значения. Наименьшей и постоянной надежностью обладает поверхность зоны защиты; в глубине зоны защиты надежность выше, чем на ее поверхности. Зона защиты типа</w:t>
      </w:r>
      <w:proofErr w:type="gramStart"/>
      <w:r>
        <w:rPr>
          <w:sz w:val="28"/>
          <w:szCs w:val="28"/>
        </w:rPr>
        <w:t xml:space="preserve"> А</w:t>
      </w:r>
      <w:proofErr w:type="gramEnd"/>
      <w:r>
        <w:rPr>
          <w:sz w:val="28"/>
          <w:szCs w:val="28"/>
        </w:rPr>
        <w:t xml:space="preserve"> обладает надежностью 99,5 % и выше, а типа Б – 95 % и выше.</w:t>
      </w:r>
    </w:p>
    <w:p w:rsidR="00BF46EF" w:rsidRDefault="00BF46EF" w:rsidP="00636D10">
      <w:pPr>
        <w:spacing w:line="360" w:lineRule="auto"/>
        <w:ind w:firstLine="709"/>
        <w:jc w:val="both"/>
        <w:rPr>
          <w:sz w:val="28"/>
          <w:szCs w:val="28"/>
        </w:rPr>
      </w:pPr>
    </w:p>
    <w:p w:rsidR="00BF46EF" w:rsidRDefault="00BF46EF" w:rsidP="00636D10">
      <w:pPr>
        <w:spacing w:line="360" w:lineRule="auto"/>
        <w:ind w:firstLine="709"/>
        <w:jc w:val="center"/>
        <w:rPr>
          <w:i/>
          <w:iCs/>
          <w:sz w:val="28"/>
          <w:szCs w:val="28"/>
        </w:rPr>
      </w:pPr>
      <w:r>
        <w:rPr>
          <w:i/>
          <w:iCs/>
          <w:sz w:val="28"/>
          <w:szCs w:val="28"/>
        </w:rPr>
        <w:t>Одиночный стержневой молниеотвод</w:t>
      </w:r>
    </w:p>
    <w:p w:rsidR="00BF46EF" w:rsidRDefault="00BF46EF" w:rsidP="00636D10">
      <w:pPr>
        <w:spacing w:line="360" w:lineRule="auto"/>
        <w:ind w:firstLine="709"/>
        <w:jc w:val="both"/>
        <w:rPr>
          <w:sz w:val="28"/>
          <w:szCs w:val="28"/>
        </w:rPr>
      </w:pPr>
      <w:r>
        <w:rPr>
          <w:sz w:val="28"/>
          <w:szCs w:val="28"/>
        </w:rPr>
        <w:t xml:space="preserve">Зона защиты одиночного стержневого молниеотвода высотой </w:t>
      </w:r>
      <w:r>
        <w:rPr>
          <w:sz w:val="28"/>
          <w:szCs w:val="28"/>
          <w:lang w:val="en-US"/>
        </w:rPr>
        <w:t>h</w:t>
      </w:r>
      <w:r>
        <w:rPr>
          <w:sz w:val="28"/>
          <w:szCs w:val="28"/>
        </w:rPr>
        <w:t xml:space="preserve"> представляет собой круговой конус (рис. 1), вершина которого находится на высоте </w:t>
      </w:r>
      <w:r>
        <w:rPr>
          <w:sz w:val="28"/>
          <w:szCs w:val="28"/>
          <w:lang w:val="en-US"/>
        </w:rPr>
        <w:t>h</w:t>
      </w:r>
      <w:r>
        <w:rPr>
          <w:sz w:val="28"/>
          <w:szCs w:val="28"/>
          <w:vertAlign w:val="subscript"/>
        </w:rPr>
        <w:t>0</w:t>
      </w:r>
      <w:r>
        <w:rPr>
          <w:sz w:val="28"/>
          <w:szCs w:val="28"/>
        </w:rPr>
        <w:t xml:space="preserve"> &lt; </w:t>
      </w:r>
      <w:r>
        <w:rPr>
          <w:sz w:val="28"/>
          <w:szCs w:val="28"/>
          <w:lang w:val="en-US"/>
        </w:rPr>
        <w:t>h</w:t>
      </w:r>
      <w:r>
        <w:rPr>
          <w:sz w:val="28"/>
          <w:szCs w:val="28"/>
        </w:rPr>
        <w:t xml:space="preserve">. На уровне земли зона защиты образует круг радиусом </w:t>
      </w:r>
      <w:r>
        <w:rPr>
          <w:sz w:val="28"/>
          <w:szCs w:val="28"/>
          <w:lang w:val="en-US"/>
        </w:rPr>
        <w:t>r</w:t>
      </w:r>
      <w:r>
        <w:rPr>
          <w:sz w:val="28"/>
          <w:szCs w:val="28"/>
          <w:vertAlign w:val="subscript"/>
        </w:rPr>
        <w:t>0</w:t>
      </w:r>
      <w:r>
        <w:rPr>
          <w:sz w:val="28"/>
          <w:szCs w:val="28"/>
        </w:rPr>
        <w:t xml:space="preserve">. Горизонтальное сечение зоны защиты на высоте защищаемого сооружения </w:t>
      </w:r>
      <w:r>
        <w:rPr>
          <w:sz w:val="28"/>
          <w:szCs w:val="28"/>
          <w:lang w:val="en-US"/>
        </w:rPr>
        <w:t>h</w:t>
      </w:r>
      <w:proofErr w:type="spellStart"/>
      <w:r>
        <w:rPr>
          <w:sz w:val="28"/>
          <w:szCs w:val="28"/>
          <w:vertAlign w:val="subscript"/>
        </w:rPr>
        <w:t>х</w:t>
      </w:r>
      <w:proofErr w:type="spellEnd"/>
      <w:r>
        <w:rPr>
          <w:sz w:val="28"/>
          <w:szCs w:val="28"/>
        </w:rPr>
        <w:t xml:space="preserve"> представляет собой круг радиусом </w:t>
      </w:r>
      <w:proofErr w:type="gramStart"/>
      <w:r>
        <w:rPr>
          <w:sz w:val="28"/>
          <w:szCs w:val="28"/>
          <w:lang w:val="en-US"/>
        </w:rPr>
        <w:t>r</w:t>
      </w:r>
      <w:proofErr w:type="gramEnd"/>
      <w:r>
        <w:rPr>
          <w:sz w:val="28"/>
          <w:szCs w:val="28"/>
          <w:vertAlign w:val="subscript"/>
        </w:rPr>
        <w:t>х</w:t>
      </w:r>
      <w:r>
        <w:rPr>
          <w:sz w:val="28"/>
          <w:szCs w:val="28"/>
        </w:rPr>
        <w:t xml:space="preserve">. </w:t>
      </w:r>
    </w:p>
    <w:p w:rsidR="00BF46EF" w:rsidRDefault="00BF46EF" w:rsidP="00636D10">
      <w:pPr>
        <w:spacing w:line="360" w:lineRule="auto"/>
        <w:ind w:firstLine="709"/>
        <w:jc w:val="both"/>
        <w:rPr>
          <w:sz w:val="28"/>
          <w:szCs w:val="28"/>
        </w:rPr>
      </w:pPr>
      <w:r>
        <w:rPr>
          <w:sz w:val="28"/>
          <w:szCs w:val="28"/>
        </w:rPr>
        <w:t xml:space="preserve">Зоны защиты одиночных стержневых молниеотводов высотой </w:t>
      </w:r>
      <w:r>
        <w:rPr>
          <w:sz w:val="28"/>
          <w:szCs w:val="28"/>
          <w:lang w:val="en-US"/>
        </w:rPr>
        <w:t>h</w:t>
      </w:r>
      <w:r>
        <w:rPr>
          <w:sz w:val="28"/>
          <w:szCs w:val="28"/>
        </w:rPr>
        <w:t xml:space="preserve"> </w:t>
      </w:r>
      <w:r>
        <w:rPr>
          <w:rFonts w:ascii="Abadi MT Condensed Light" w:hAnsi="Abadi MT Condensed Light" w:cs="Abadi MT Condensed Light"/>
          <w:sz w:val="28"/>
          <w:szCs w:val="28"/>
        </w:rPr>
        <w:t>≤</w:t>
      </w:r>
      <w:r>
        <w:rPr>
          <w:sz w:val="28"/>
          <w:szCs w:val="28"/>
        </w:rPr>
        <w:t xml:space="preserve"> 150 м имеет следующие габаритные размеры: </w:t>
      </w:r>
    </w:p>
    <w:p w:rsidR="00BF46EF" w:rsidRDefault="00BF46EF" w:rsidP="00636D10">
      <w:pPr>
        <w:spacing w:line="360" w:lineRule="auto"/>
        <w:ind w:firstLine="709"/>
        <w:jc w:val="both"/>
        <w:rPr>
          <w:sz w:val="28"/>
          <w:szCs w:val="28"/>
        </w:rPr>
      </w:pPr>
      <w:r>
        <w:rPr>
          <w:sz w:val="28"/>
          <w:szCs w:val="28"/>
        </w:rPr>
        <w:t>Зона</w:t>
      </w:r>
      <w:proofErr w:type="gramStart"/>
      <w:r>
        <w:rPr>
          <w:sz w:val="28"/>
          <w:szCs w:val="28"/>
        </w:rPr>
        <w:t xml:space="preserve"> А</w:t>
      </w:r>
      <w:proofErr w:type="gramEnd"/>
      <w:r>
        <w:rPr>
          <w:sz w:val="28"/>
          <w:szCs w:val="28"/>
        </w:rPr>
        <w:t xml:space="preserve">  </w:t>
      </w:r>
      <w:r>
        <w:rPr>
          <w:sz w:val="28"/>
          <w:szCs w:val="28"/>
          <w:lang w:val="en-US"/>
        </w:rPr>
        <w:t>h</w:t>
      </w:r>
      <w:r>
        <w:rPr>
          <w:sz w:val="28"/>
          <w:szCs w:val="28"/>
          <w:vertAlign w:val="subscript"/>
        </w:rPr>
        <w:t>0</w:t>
      </w:r>
      <w:r>
        <w:rPr>
          <w:sz w:val="28"/>
          <w:szCs w:val="28"/>
        </w:rPr>
        <w:t xml:space="preserve"> = 0,85 </w:t>
      </w:r>
      <w:r>
        <w:rPr>
          <w:sz w:val="28"/>
          <w:szCs w:val="28"/>
          <w:lang w:val="en-US"/>
        </w:rPr>
        <w:t>h</w:t>
      </w:r>
      <w:r>
        <w:rPr>
          <w:sz w:val="28"/>
          <w:szCs w:val="28"/>
        </w:rPr>
        <w:t xml:space="preserve">;  </w:t>
      </w:r>
      <w:r>
        <w:rPr>
          <w:sz w:val="28"/>
          <w:szCs w:val="28"/>
          <w:lang w:val="en-US"/>
        </w:rPr>
        <w:t>r</w:t>
      </w:r>
      <w:r>
        <w:rPr>
          <w:sz w:val="28"/>
          <w:szCs w:val="28"/>
          <w:vertAlign w:val="subscript"/>
        </w:rPr>
        <w:t>0</w:t>
      </w:r>
      <w:r>
        <w:rPr>
          <w:sz w:val="28"/>
          <w:szCs w:val="28"/>
        </w:rPr>
        <w:t xml:space="preserve"> = (1,1 – 0,002 </w:t>
      </w:r>
      <w:r>
        <w:rPr>
          <w:sz w:val="28"/>
          <w:szCs w:val="28"/>
          <w:lang w:val="en-US"/>
        </w:rPr>
        <w:t>h</w:t>
      </w:r>
      <w:r>
        <w:rPr>
          <w:sz w:val="28"/>
          <w:szCs w:val="28"/>
        </w:rPr>
        <w:t xml:space="preserve">) </w:t>
      </w:r>
      <w:r>
        <w:rPr>
          <w:sz w:val="28"/>
          <w:szCs w:val="28"/>
          <w:lang w:val="en-US"/>
        </w:rPr>
        <w:t>h</w:t>
      </w:r>
      <w:r>
        <w:rPr>
          <w:sz w:val="28"/>
          <w:szCs w:val="28"/>
        </w:rPr>
        <w:t>;</w:t>
      </w:r>
      <w:r>
        <w:rPr>
          <w:sz w:val="28"/>
          <w:szCs w:val="28"/>
        </w:rPr>
        <w:tab/>
      </w:r>
      <w:r>
        <w:rPr>
          <w:sz w:val="28"/>
          <w:szCs w:val="28"/>
        </w:rPr>
        <w:tab/>
      </w:r>
      <w:r>
        <w:rPr>
          <w:sz w:val="28"/>
          <w:szCs w:val="28"/>
        </w:rPr>
        <w:tab/>
      </w:r>
      <w:r>
        <w:rPr>
          <w:sz w:val="28"/>
          <w:szCs w:val="28"/>
        </w:rPr>
        <w:tab/>
      </w:r>
      <w:r>
        <w:rPr>
          <w:sz w:val="28"/>
          <w:szCs w:val="28"/>
        </w:rPr>
        <w:tab/>
        <w:t>(2)</w:t>
      </w:r>
    </w:p>
    <w:p w:rsidR="00BF46EF" w:rsidRPr="00636D10" w:rsidRDefault="00BF46EF" w:rsidP="00636D10">
      <w:pPr>
        <w:spacing w:line="360" w:lineRule="auto"/>
        <w:ind w:firstLine="709"/>
        <w:jc w:val="both"/>
        <w:rPr>
          <w:sz w:val="28"/>
          <w:szCs w:val="28"/>
        </w:rPr>
      </w:pPr>
      <w:r>
        <w:rPr>
          <w:sz w:val="28"/>
          <w:szCs w:val="28"/>
        </w:rPr>
        <w:t xml:space="preserve">              </w:t>
      </w:r>
      <w:proofErr w:type="gramStart"/>
      <w:r>
        <w:rPr>
          <w:sz w:val="28"/>
          <w:szCs w:val="28"/>
          <w:lang w:val="en-US"/>
        </w:rPr>
        <w:t>r</w:t>
      </w:r>
      <w:proofErr w:type="spellStart"/>
      <w:r>
        <w:rPr>
          <w:sz w:val="28"/>
          <w:szCs w:val="28"/>
          <w:vertAlign w:val="subscript"/>
        </w:rPr>
        <w:t>х</w:t>
      </w:r>
      <w:proofErr w:type="spellEnd"/>
      <w:proofErr w:type="gramEnd"/>
      <w:r w:rsidRPr="00636D10">
        <w:rPr>
          <w:sz w:val="28"/>
          <w:szCs w:val="28"/>
        </w:rPr>
        <w:t xml:space="preserve"> = (1,1 – 0,002 </w:t>
      </w:r>
      <w:r>
        <w:rPr>
          <w:sz w:val="28"/>
          <w:szCs w:val="28"/>
          <w:lang w:val="en-US"/>
        </w:rPr>
        <w:t>h</w:t>
      </w:r>
      <w:r w:rsidRPr="00636D10">
        <w:rPr>
          <w:sz w:val="28"/>
          <w:szCs w:val="28"/>
        </w:rPr>
        <w:t>) (</w:t>
      </w:r>
      <w:r>
        <w:rPr>
          <w:sz w:val="28"/>
          <w:szCs w:val="28"/>
          <w:lang w:val="en-US"/>
        </w:rPr>
        <w:t>h</w:t>
      </w:r>
      <w:r w:rsidRPr="00636D10">
        <w:rPr>
          <w:sz w:val="28"/>
          <w:szCs w:val="28"/>
        </w:rPr>
        <w:t xml:space="preserve"> – </w:t>
      </w:r>
      <w:r>
        <w:rPr>
          <w:sz w:val="28"/>
          <w:szCs w:val="28"/>
          <w:lang w:val="en-US"/>
        </w:rPr>
        <w:t>h</w:t>
      </w:r>
      <w:proofErr w:type="spellStart"/>
      <w:r>
        <w:rPr>
          <w:sz w:val="28"/>
          <w:szCs w:val="28"/>
          <w:vertAlign w:val="subscript"/>
        </w:rPr>
        <w:t>х</w:t>
      </w:r>
      <w:proofErr w:type="spellEnd"/>
      <w:r w:rsidRPr="00636D10">
        <w:rPr>
          <w:sz w:val="28"/>
          <w:szCs w:val="28"/>
        </w:rPr>
        <w:t>/0,85)</w:t>
      </w:r>
      <w:r w:rsidRPr="00636D10">
        <w:rPr>
          <w:sz w:val="28"/>
          <w:szCs w:val="28"/>
        </w:rPr>
        <w:tab/>
      </w:r>
      <w:r w:rsidRPr="00636D10">
        <w:rPr>
          <w:sz w:val="28"/>
          <w:szCs w:val="28"/>
        </w:rPr>
        <w:tab/>
      </w:r>
      <w:r w:rsidRPr="00636D10">
        <w:rPr>
          <w:sz w:val="28"/>
          <w:szCs w:val="28"/>
        </w:rPr>
        <w:tab/>
      </w:r>
      <w:r w:rsidRPr="00636D10">
        <w:rPr>
          <w:sz w:val="28"/>
          <w:szCs w:val="28"/>
        </w:rPr>
        <w:tab/>
      </w:r>
      <w:r w:rsidRPr="00636D10">
        <w:rPr>
          <w:sz w:val="28"/>
          <w:szCs w:val="28"/>
        </w:rPr>
        <w:tab/>
        <w:t>(3)</w:t>
      </w:r>
    </w:p>
    <w:p w:rsidR="00BF46EF" w:rsidRPr="00636D10" w:rsidRDefault="00BF46EF" w:rsidP="00636D10">
      <w:pPr>
        <w:spacing w:line="360" w:lineRule="auto"/>
        <w:ind w:firstLine="709"/>
        <w:jc w:val="both"/>
        <w:rPr>
          <w:sz w:val="28"/>
          <w:szCs w:val="28"/>
        </w:rPr>
      </w:pPr>
      <w:r>
        <w:rPr>
          <w:sz w:val="28"/>
          <w:szCs w:val="28"/>
        </w:rPr>
        <w:t>Зона</w:t>
      </w:r>
      <w:proofErr w:type="gramStart"/>
      <w:r w:rsidRPr="00636D10">
        <w:rPr>
          <w:sz w:val="28"/>
          <w:szCs w:val="28"/>
        </w:rPr>
        <w:t xml:space="preserve"> </w:t>
      </w:r>
      <w:r>
        <w:rPr>
          <w:sz w:val="28"/>
          <w:szCs w:val="28"/>
        </w:rPr>
        <w:t>Б</w:t>
      </w:r>
      <w:proofErr w:type="gramEnd"/>
      <w:r w:rsidRPr="00636D10">
        <w:rPr>
          <w:sz w:val="28"/>
          <w:szCs w:val="28"/>
        </w:rPr>
        <w:t xml:space="preserve"> </w:t>
      </w:r>
      <w:r>
        <w:rPr>
          <w:sz w:val="28"/>
          <w:szCs w:val="28"/>
          <w:lang w:val="en-US"/>
        </w:rPr>
        <w:t>h</w:t>
      </w:r>
      <w:r w:rsidRPr="00636D10">
        <w:rPr>
          <w:sz w:val="28"/>
          <w:szCs w:val="28"/>
          <w:vertAlign w:val="subscript"/>
        </w:rPr>
        <w:t>0</w:t>
      </w:r>
      <w:r w:rsidRPr="00636D10">
        <w:rPr>
          <w:sz w:val="28"/>
          <w:szCs w:val="28"/>
        </w:rPr>
        <w:t xml:space="preserve"> = 0,95 </w:t>
      </w:r>
      <w:r>
        <w:rPr>
          <w:sz w:val="28"/>
          <w:szCs w:val="28"/>
          <w:lang w:val="en-US"/>
        </w:rPr>
        <w:t>h</w:t>
      </w:r>
      <w:r w:rsidRPr="00636D10">
        <w:rPr>
          <w:sz w:val="28"/>
          <w:szCs w:val="28"/>
        </w:rPr>
        <w:t xml:space="preserve">;  </w:t>
      </w:r>
      <w:r>
        <w:rPr>
          <w:sz w:val="28"/>
          <w:szCs w:val="28"/>
          <w:lang w:val="en-US"/>
        </w:rPr>
        <w:t>r</w:t>
      </w:r>
      <w:r w:rsidRPr="00636D10">
        <w:rPr>
          <w:sz w:val="28"/>
          <w:szCs w:val="28"/>
          <w:vertAlign w:val="subscript"/>
        </w:rPr>
        <w:t>0</w:t>
      </w:r>
      <w:r w:rsidRPr="00636D10">
        <w:rPr>
          <w:sz w:val="28"/>
          <w:szCs w:val="28"/>
        </w:rPr>
        <w:t xml:space="preserve"> = 1,5 </w:t>
      </w:r>
      <w:r>
        <w:rPr>
          <w:sz w:val="28"/>
          <w:szCs w:val="28"/>
          <w:lang w:val="en-US"/>
        </w:rPr>
        <w:t>h</w:t>
      </w:r>
      <w:r w:rsidRPr="00636D10">
        <w:rPr>
          <w:sz w:val="28"/>
          <w:szCs w:val="28"/>
        </w:rPr>
        <w:t>;</w:t>
      </w:r>
      <w:r w:rsidRPr="00636D10">
        <w:rPr>
          <w:sz w:val="28"/>
          <w:szCs w:val="28"/>
        </w:rPr>
        <w:tab/>
      </w:r>
      <w:r w:rsidRPr="00636D10">
        <w:rPr>
          <w:sz w:val="28"/>
          <w:szCs w:val="28"/>
        </w:rPr>
        <w:tab/>
      </w:r>
      <w:r w:rsidRPr="00636D10">
        <w:rPr>
          <w:sz w:val="28"/>
          <w:szCs w:val="28"/>
        </w:rPr>
        <w:tab/>
      </w:r>
      <w:r w:rsidRPr="00636D10">
        <w:rPr>
          <w:sz w:val="28"/>
          <w:szCs w:val="28"/>
        </w:rPr>
        <w:tab/>
      </w:r>
      <w:r w:rsidRPr="00636D10">
        <w:rPr>
          <w:sz w:val="28"/>
          <w:szCs w:val="28"/>
        </w:rPr>
        <w:tab/>
      </w:r>
      <w:r w:rsidRPr="00636D10">
        <w:rPr>
          <w:sz w:val="28"/>
          <w:szCs w:val="28"/>
        </w:rPr>
        <w:tab/>
      </w:r>
      <w:r w:rsidRPr="00636D10">
        <w:rPr>
          <w:sz w:val="28"/>
          <w:szCs w:val="28"/>
        </w:rPr>
        <w:tab/>
        <w:t>(4)</w:t>
      </w:r>
    </w:p>
    <w:p w:rsidR="00BF46EF" w:rsidRPr="00636D10" w:rsidRDefault="00BF46EF" w:rsidP="00636D10">
      <w:pPr>
        <w:spacing w:line="360" w:lineRule="auto"/>
        <w:ind w:left="708" w:firstLine="708"/>
        <w:jc w:val="both"/>
        <w:rPr>
          <w:sz w:val="28"/>
          <w:szCs w:val="28"/>
        </w:rPr>
      </w:pPr>
      <w:r w:rsidRPr="00636D10">
        <w:rPr>
          <w:sz w:val="28"/>
          <w:szCs w:val="28"/>
        </w:rPr>
        <w:t xml:space="preserve">   </w:t>
      </w:r>
      <w:proofErr w:type="gramStart"/>
      <w:r>
        <w:rPr>
          <w:sz w:val="28"/>
          <w:szCs w:val="28"/>
          <w:lang w:val="en-US"/>
        </w:rPr>
        <w:t>r</w:t>
      </w:r>
      <w:proofErr w:type="spellStart"/>
      <w:r>
        <w:rPr>
          <w:sz w:val="28"/>
          <w:szCs w:val="28"/>
          <w:vertAlign w:val="subscript"/>
        </w:rPr>
        <w:t>х</w:t>
      </w:r>
      <w:proofErr w:type="spellEnd"/>
      <w:proofErr w:type="gramEnd"/>
      <w:r w:rsidRPr="00636D10">
        <w:rPr>
          <w:sz w:val="28"/>
          <w:szCs w:val="28"/>
        </w:rPr>
        <w:t xml:space="preserve"> = 1,5 (</w:t>
      </w:r>
      <w:r>
        <w:rPr>
          <w:sz w:val="28"/>
          <w:szCs w:val="28"/>
          <w:lang w:val="en-US"/>
        </w:rPr>
        <w:t>h</w:t>
      </w:r>
      <w:r w:rsidRPr="00636D10">
        <w:rPr>
          <w:sz w:val="28"/>
          <w:szCs w:val="28"/>
        </w:rPr>
        <w:t xml:space="preserve"> – </w:t>
      </w:r>
      <w:r>
        <w:rPr>
          <w:sz w:val="28"/>
          <w:szCs w:val="28"/>
          <w:lang w:val="en-US"/>
        </w:rPr>
        <w:t>h</w:t>
      </w:r>
      <w:proofErr w:type="spellStart"/>
      <w:r>
        <w:rPr>
          <w:sz w:val="28"/>
          <w:szCs w:val="28"/>
          <w:vertAlign w:val="subscript"/>
        </w:rPr>
        <w:t>х</w:t>
      </w:r>
      <w:proofErr w:type="spellEnd"/>
      <w:r w:rsidRPr="00636D10">
        <w:rPr>
          <w:sz w:val="28"/>
          <w:szCs w:val="28"/>
        </w:rPr>
        <w:t>/0,55)</w:t>
      </w:r>
      <w:r w:rsidRPr="00636D10">
        <w:rPr>
          <w:sz w:val="28"/>
          <w:szCs w:val="28"/>
        </w:rPr>
        <w:tab/>
      </w:r>
      <w:r w:rsidRPr="00636D10">
        <w:rPr>
          <w:sz w:val="28"/>
          <w:szCs w:val="28"/>
        </w:rPr>
        <w:tab/>
      </w:r>
      <w:r w:rsidRPr="00636D10">
        <w:rPr>
          <w:sz w:val="28"/>
          <w:szCs w:val="28"/>
        </w:rPr>
        <w:tab/>
      </w:r>
      <w:r w:rsidRPr="00636D10">
        <w:rPr>
          <w:sz w:val="28"/>
          <w:szCs w:val="28"/>
        </w:rPr>
        <w:tab/>
      </w:r>
      <w:r w:rsidRPr="00636D10">
        <w:rPr>
          <w:sz w:val="28"/>
          <w:szCs w:val="28"/>
        </w:rPr>
        <w:tab/>
      </w:r>
      <w:r w:rsidRPr="00636D10">
        <w:rPr>
          <w:sz w:val="28"/>
          <w:szCs w:val="28"/>
        </w:rPr>
        <w:tab/>
      </w:r>
      <w:r w:rsidRPr="00636D10">
        <w:rPr>
          <w:sz w:val="28"/>
          <w:szCs w:val="28"/>
        </w:rPr>
        <w:tab/>
        <w:t>(5)</w:t>
      </w:r>
    </w:p>
    <w:p w:rsidR="00BF46EF" w:rsidRDefault="00BF46EF" w:rsidP="00636D10">
      <w:pPr>
        <w:spacing w:line="360" w:lineRule="auto"/>
        <w:ind w:firstLine="709"/>
        <w:jc w:val="both"/>
        <w:rPr>
          <w:sz w:val="28"/>
          <w:szCs w:val="28"/>
        </w:rPr>
      </w:pPr>
      <w:r>
        <w:rPr>
          <w:sz w:val="28"/>
          <w:szCs w:val="28"/>
        </w:rPr>
        <w:t>Для зоны</w:t>
      </w:r>
      <w:proofErr w:type="gramStart"/>
      <w:r>
        <w:rPr>
          <w:sz w:val="28"/>
          <w:szCs w:val="28"/>
        </w:rPr>
        <w:t xml:space="preserve"> Б</w:t>
      </w:r>
      <w:proofErr w:type="gramEnd"/>
      <w:r>
        <w:rPr>
          <w:sz w:val="28"/>
          <w:szCs w:val="28"/>
        </w:rPr>
        <w:t xml:space="preserve"> при известных значениях </w:t>
      </w:r>
      <w:r>
        <w:rPr>
          <w:sz w:val="28"/>
          <w:szCs w:val="28"/>
          <w:lang w:val="en-US"/>
        </w:rPr>
        <w:t>h</w:t>
      </w:r>
      <w:proofErr w:type="spellStart"/>
      <w:r>
        <w:rPr>
          <w:sz w:val="28"/>
          <w:szCs w:val="28"/>
          <w:vertAlign w:val="subscript"/>
        </w:rPr>
        <w:t>х</w:t>
      </w:r>
      <w:proofErr w:type="spellEnd"/>
      <w:r>
        <w:rPr>
          <w:sz w:val="28"/>
          <w:szCs w:val="28"/>
        </w:rPr>
        <w:t xml:space="preserve"> и </w:t>
      </w:r>
      <w:r>
        <w:rPr>
          <w:sz w:val="28"/>
          <w:szCs w:val="28"/>
          <w:lang w:val="en-US"/>
        </w:rPr>
        <w:t>r</w:t>
      </w:r>
      <w:r>
        <w:rPr>
          <w:sz w:val="28"/>
          <w:szCs w:val="28"/>
          <w:vertAlign w:val="subscript"/>
        </w:rPr>
        <w:t>х</w:t>
      </w:r>
      <w:r>
        <w:rPr>
          <w:sz w:val="28"/>
          <w:szCs w:val="28"/>
        </w:rPr>
        <w:t xml:space="preserve">: </w:t>
      </w:r>
    </w:p>
    <w:p w:rsidR="00BF46EF" w:rsidRDefault="00BF46EF" w:rsidP="00636D10">
      <w:pPr>
        <w:spacing w:line="360" w:lineRule="auto"/>
        <w:ind w:left="707" w:firstLine="709"/>
        <w:jc w:val="both"/>
        <w:rPr>
          <w:sz w:val="28"/>
          <w:szCs w:val="28"/>
          <w:lang w:val="en-US"/>
        </w:rPr>
      </w:pPr>
      <w:r w:rsidRPr="00636D10">
        <w:rPr>
          <w:sz w:val="28"/>
          <w:szCs w:val="28"/>
        </w:rPr>
        <w:t xml:space="preserve">   </w:t>
      </w:r>
      <w:r>
        <w:rPr>
          <w:sz w:val="28"/>
          <w:szCs w:val="28"/>
          <w:lang w:val="en-US"/>
        </w:rPr>
        <w:t>h = (</w:t>
      </w:r>
      <w:proofErr w:type="spellStart"/>
      <w:r>
        <w:rPr>
          <w:sz w:val="28"/>
          <w:szCs w:val="28"/>
          <w:lang w:val="en-US"/>
        </w:rPr>
        <w:t>r</w:t>
      </w:r>
      <w:r>
        <w:rPr>
          <w:sz w:val="28"/>
          <w:szCs w:val="28"/>
          <w:vertAlign w:val="subscript"/>
          <w:lang w:val="en-US"/>
        </w:rPr>
        <w:t>x</w:t>
      </w:r>
      <w:proofErr w:type="spellEnd"/>
      <w:r>
        <w:rPr>
          <w:sz w:val="28"/>
          <w:szCs w:val="28"/>
          <w:lang w:val="en-US"/>
        </w:rPr>
        <w:t xml:space="preserve">+ 1.63 </w:t>
      </w:r>
      <w:proofErr w:type="spellStart"/>
      <w:r>
        <w:rPr>
          <w:sz w:val="28"/>
          <w:szCs w:val="28"/>
          <w:lang w:val="en-US"/>
        </w:rPr>
        <w:t>h</w:t>
      </w:r>
      <w:r>
        <w:rPr>
          <w:sz w:val="28"/>
          <w:szCs w:val="28"/>
          <w:vertAlign w:val="subscript"/>
          <w:lang w:val="en-US"/>
        </w:rPr>
        <w:t>x</w:t>
      </w:r>
      <w:proofErr w:type="spellEnd"/>
      <w:r>
        <w:rPr>
          <w:sz w:val="28"/>
          <w:szCs w:val="28"/>
          <w:lang w:val="en-US"/>
        </w:rPr>
        <w:t>)/1</w:t>
      </w:r>
      <w:proofErr w:type="gramStart"/>
      <w:r>
        <w:rPr>
          <w:sz w:val="28"/>
          <w:szCs w:val="28"/>
          <w:lang w:val="en-US"/>
        </w:rPr>
        <w:t>,5</w:t>
      </w:r>
      <w:proofErr w:type="gramEnd"/>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(6)</w:t>
      </w:r>
    </w:p>
    <w:p w:rsidR="00BF46EF" w:rsidRDefault="00BF46EF" w:rsidP="00636D10">
      <w:pPr>
        <w:spacing w:line="360" w:lineRule="auto"/>
        <w:ind w:firstLine="709"/>
        <w:jc w:val="both"/>
        <w:rPr>
          <w:sz w:val="28"/>
          <w:szCs w:val="28"/>
          <w:lang w:val="en-US"/>
        </w:rPr>
      </w:pPr>
    </w:p>
    <w:p w:rsidR="00BF46EF" w:rsidRDefault="000D6BED" w:rsidP="00636D10">
      <w:pPr>
        <w:spacing w:line="360" w:lineRule="auto"/>
        <w:ind w:firstLine="709"/>
        <w:jc w:val="both"/>
        <w:rPr>
          <w:sz w:val="28"/>
          <w:szCs w:val="28"/>
          <w:vertAlign w:val="subscript"/>
          <w:lang w:val="en-US"/>
        </w:rPr>
      </w:pPr>
      <w:r w:rsidRPr="000D6BED">
        <w:rPr>
          <w:noProof/>
        </w:rPr>
        <w:pict>
          <v:group id="Группа 4" o:spid="_x0000_s1026" style="position:absolute;left:0;text-align:left;margin-left:113.95pt;margin-top:12.4pt;width:210.05pt;height:198pt;z-index:251659264" coordorigin="3980,9594" coordsize="4201,3960">
            <v:group id="Group 6" o:spid="_x0000_s1027" style="position:absolute;left:3980;top:9594;width:4201;height:3960" coordorigin="3980,9594" coordsize="4201,3960">
              <v:line id="Line 7" o:spid="_x0000_s1028" style="position:absolute;flip:y;visibility:visible" from="6620,11989" to="7820,12169" o:connectortype="straight"/>
              <v:line id="Line 8" o:spid="_x0000_s1029" style="position:absolute;visibility:visible" from="6620,12392" to="7220,12441" o:connectortype="straight"/>
              <v:group id="Group 9" o:spid="_x0000_s1030" style="position:absolute;left:3980;top:9594;width:4201;height:3960" coordorigin="3980,9594" coordsize="4201,3960">
                <v:group id="Group 10" o:spid="_x0000_s1031" style="position:absolute;left:3980;top:9594;width:4201;height:3960" coordorigin="3980,9594" coordsize="4201,396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1" o:spid="_x0000_s1032" type="#_x0000_t23" style="position:absolute;left:5301;top:11934;width:1440;height:1440;visibility:visible"/>
                  <v:line id="Line 12" o:spid="_x0000_s1033" style="position:absolute;visibility:visible" from="6741,13014" to="8181,13554" o:connectortype="straight"/>
                  <v:group id="Group 13" o:spid="_x0000_s1034" style="position:absolute;left:3980;top:9594;width:4200;height:1874" coordorigin="3981,9594" coordsize="4200,1874">
                    <v:line id="Line 14" o:spid="_x0000_s1035" style="position:absolute;visibility:visible" from="4101,11214" to="8181,11214" o:connectortype="straigh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5" o:spid="_x0000_s1036" type="#_x0000_t5" style="position:absolute;left:5181;top:9774;width:1665;height:1440;visibility:visible"/>
                    <v:line id="Line 16" o:spid="_x0000_s1037" style="position:absolute;flip:x;visibility:visible" from="4821,9774" to="6021,9774" o:connectortype="straight"/>
                    <v:line id="Line 17" o:spid="_x0000_s1038" style="position:absolute;flip:x;visibility:visible" from="4341,9594" to="6021,9594" o:connectortype="straight"/>
                    <v:line id="Line 18" o:spid="_x0000_s1039" style="position:absolute;visibility:visible" from="4941,9774" to="4941,11214" o:connectortype="straight">
                      <v:stroke startarrow="block" endarrow="block"/>
                    </v:line>
                    <v:line id="Line 19" o:spid="_x0000_s1040" style="position:absolute;visibility:visible" from="4461,9594" to="4461,11214" o:connectortype="straight">
                      <v:stroke startarrow="block" endarrow="block"/>
                    </v:line>
                    <v:line id="Line 20" o:spid="_x0000_s1041" style="position:absolute;visibility:visible" from="5421,10494" to="6741,10494" o:connectortype="straight"/>
                    <v:line id="Line 21" o:spid="_x0000_s1042" style="position:absolute;visibility:visible" from="5781,10494" to="5781,11214" o:connectortype="straight">
                      <v:stroke startarrow="block" endarrow="block"/>
                    </v:line>
                    <v:line id="Line 22" o:spid="_x0000_s1043" style="position:absolute;visibility:visible" from="6381,10494" to="6381,10854" o:connectortype="straight"/>
                    <v:line id="Line 23" o:spid="_x0000_s1044" style="position:absolute;visibility:visible" from="6021,10854" to="6381,10854" o:connectortype="straight">
                      <v:stroke startarrow="block" endarrow="block"/>
                    </v:line>
                    <v:line id="Line 24" o:spid="_x0000_s1045" style="position:absolute;flip:y;visibility:visible" from="4221,11288" to="4461,11468" o:connectortype="straight"/>
                    <v:line id="Line 25" o:spid="_x0000_s1046" style="position:absolute;flip:y;visibility:visible" from="5781,11288" to="6021,11468" o:connectortype="straight"/>
                    <v:line id="Line 26" o:spid="_x0000_s1047" style="position:absolute;flip:y;visibility:visible" from="5661,11288" to="5901,11468" o:connectortype="straight"/>
                    <v:line id="Line 27" o:spid="_x0000_s1048" style="position:absolute;flip:y;visibility:visible" from="5541,11288" to="5781,11468" o:connectortype="straight"/>
                    <v:line id="Line 28" o:spid="_x0000_s1049" style="position:absolute;flip:y;visibility:visible" from="4461,11288" to="4701,11468" o:connectortype="straight"/>
                    <v:line id="Line 29" o:spid="_x0000_s1050" style="position:absolute;flip:y;visibility:visible" from="4341,11288" to="4581,11468" o:connectortype="straight"/>
                    <v:line id="Line 30" o:spid="_x0000_s1051" style="position:absolute;flip:y;visibility:visible" from="7101,11288" to="7341,11468" o:connectortype="straight"/>
                    <v:line id="Line 31" o:spid="_x0000_s1052" style="position:absolute;flip:y;visibility:visible" from="6981,11288" to="7221,11468" o:connectortype="straight"/>
                    <v:line id="Line 32" o:spid="_x0000_s1053" style="position:absolute;flip:y;visibility:visible" from="6861,11288" to="7101,11468" o:connectortype="straight"/>
                    <v:line id="Line 33" o:spid="_x0000_s1054" style="position:absolute;flip:x y;visibility:visible" from="3981,10134" to="4461,10494" o:connectortype="straight"/>
                    <v:line id="Line 34" o:spid="_x0000_s1055" style="position:absolute;flip:x y;visibility:visible" from="4101,9594" to="4941,10314" o:connectortype="straight"/>
                    <v:line id="Line 35" o:spid="_x0000_s1056" style="position:absolute;flip:y;visibility:visible" from="5781,10134" to="7101,10674" o:connectortype="straight"/>
                  </v:group>
                  <v:line id="Line 36" o:spid="_x0000_s1057" style="position:absolute;flip:x y;visibility:visible" from="6381,12834" to="6741,13014" o:connectortype="straight"/>
                </v:group>
                <v:line id="Line 37" o:spid="_x0000_s1058" style="position:absolute;visibility:visible" from="6021,9774" to="6021,11214" o:connectortype="straight"/>
                <v:line id="Line 38" o:spid="_x0000_s1059" style="position:absolute;visibility:visible" from="6020,11754" to="6020,13554" o:connectortype="straight"/>
                <v:line id="Line 39" o:spid="_x0000_s1060" style="position:absolute;visibility:visible" from="5180,12654" to="7340,12654" o:connectortype="straight"/>
              </v:group>
            </v:group>
            <v:line id="Line 40" o:spid="_x0000_s1061" style="position:absolute;flip:y;visibility:visible" from="6261,12294" to="6621,12474" o:connectortype="straight">
              <v:stroke endarrow="block"/>
            </v:line>
          </v:group>
        </w:pict>
      </w:r>
      <w:r w:rsidRPr="000D6BED">
        <w:rPr>
          <w:noProof/>
        </w:rPr>
        <w:pict>
          <v:line id="Прямая соединительная линия 3" o:spid="_x0000_s1062" style="position:absolute;left:0;text-align:left;z-index:251657216;visibility:visible" from="3in,12.4pt" to="3in,93.4pt"/>
        </w:pict>
      </w:r>
      <w:r w:rsidR="00BF46EF">
        <w:rPr>
          <w:sz w:val="28"/>
          <w:szCs w:val="28"/>
          <w:lang w:val="en-US"/>
        </w:rPr>
        <w:tab/>
      </w:r>
      <w:r w:rsidR="00BF46EF">
        <w:rPr>
          <w:sz w:val="28"/>
          <w:szCs w:val="28"/>
          <w:lang w:val="en-US"/>
        </w:rPr>
        <w:tab/>
      </w:r>
      <w:proofErr w:type="gramStart"/>
      <w:r w:rsidR="00BF46EF">
        <w:rPr>
          <w:sz w:val="28"/>
          <w:szCs w:val="28"/>
          <w:lang w:val="en-US"/>
        </w:rPr>
        <w:t>h</w:t>
      </w:r>
      <w:r w:rsidR="00BF46EF">
        <w:rPr>
          <w:sz w:val="28"/>
          <w:szCs w:val="28"/>
          <w:vertAlign w:val="subscript"/>
          <w:lang w:val="en-US"/>
        </w:rPr>
        <w:t>o</w:t>
      </w:r>
      <w:proofErr w:type="gramEnd"/>
      <w:r w:rsidR="00BF46EF">
        <w:rPr>
          <w:sz w:val="28"/>
          <w:szCs w:val="28"/>
          <w:lang w:val="en-US"/>
        </w:rPr>
        <w:tab/>
      </w:r>
      <w:r w:rsidR="00BF46EF">
        <w:rPr>
          <w:sz w:val="28"/>
          <w:szCs w:val="28"/>
          <w:lang w:val="en-US"/>
        </w:rPr>
        <w:tab/>
      </w:r>
      <w:r w:rsidR="00BF46EF">
        <w:rPr>
          <w:sz w:val="28"/>
          <w:szCs w:val="28"/>
          <w:lang w:val="en-US"/>
        </w:rPr>
        <w:tab/>
      </w:r>
      <w:r w:rsidR="00BF46EF">
        <w:rPr>
          <w:sz w:val="28"/>
          <w:szCs w:val="28"/>
          <w:lang w:val="en-US"/>
        </w:rPr>
        <w:tab/>
      </w:r>
      <w:r w:rsidR="00BF46EF">
        <w:rPr>
          <w:sz w:val="28"/>
          <w:szCs w:val="28"/>
          <w:lang w:val="en-US"/>
        </w:rPr>
        <w:tab/>
      </w:r>
      <w:r w:rsidR="00BF46EF">
        <w:rPr>
          <w:sz w:val="28"/>
          <w:szCs w:val="28"/>
          <w:lang w:val="en-US"/>
        </w:rPr>
        <w:tab/>
      </w:r>
      <w:r w:rsidR="00BF46EF">
        <w:rPr>
          <w:sz w:val="28"/>
          <w:szCs w:val="28"/>
          <w:lang w:val="en-US"/>
        </w:rPr>
        <w:tab/>
        <w:t xml:space="preserve">   </w:t>
      </w:r>
      <w:r w:rsidR="00BF46EF">
        <w:rPr>
          <w:sz w:val="28"/>
          <w:szCs w:val="28"/>
          <w:lang w:val="en-US"/>
        </w:rPr>
        <w:tab/>
      </w:r>
      <w:r w:rsidR="00BF46EF">
        <w:rPr>
          <w:sz w:val="28"/>
          <w:szCs w:val="28"/>
          <w:lang w:val="en-US"/>
        </w:rPr>
        <w:tab/>
      </w:r>
      <w:r w:rsidR="00BF46EF">
        <w:rPr>
          <w:sz w:val="28"/>
          <w:szCs w:val="28"/>
          <w:lang w:val="en-US"/>
        </w:rPr>
        <w:tab/>
      </w:r>
      <w:r w:rsidR="00BF46EF">
        <w:rPr>
          <w:sz w:val="28"/>
          <w:szCs w:val="28"/>
          <w:lang w:val="en-US"/>
        </w:rPr>
        <w:tab/>
      </w:r>
      <w:r w:rsidR="00BF46EF">
        <w:rPr>
          <w:sz w:val="28"/>
          <w:szCs w:val="28"/>
          <w:lang w:val="en-US"/>
        </w:rPr>
        <w:tab/>
      </w:r>
      <w:r w:rsidR="00BF46EF">
        <w:rPr>
          <w:sz w:val="28"/>
          <w:szCs w:val="28"/>
          <w:lang w:val="en-US"/>
        </w:rPr>
        <w:tab/>
        <w:t>h</w:t>
      </w:r>
      <w:r w:rsidR="00BF46EF">
        <w:rPr>
          <w:sz w:val="28"/>
          <w:szCs w:val="28"/>
          <w:vertAlign w:val="subscript"/>
          <w:lang w:val="en-US"/>
        </w:rPr>
        <w:tab/>
      </w:r>
      <w:r w:rsidR="00BF46EF">
        <w:rPr>
          <w:sz w:val="28"/>
          <w:szCs w:val="28"/>
          <w:vertAlign w:val="subscript"/>
          <w:lang w:val="en-US"/>
        </w:rPr>
        <w:tab/>
      </w:r>
      <w:r w:rsidR="00BF46EF">
        <w:rPr>
          <w:sz w:val="28"/>
          <w:szCs w:val="28"/>
          <w:vertAlign w:val="subscript"/>
          <w:lang w:val="en-US"/>
        </w:rPr>
        <w:tab/>
      </w:r>
      <w:r w:rsidR="00BF46EF">
        <w:rPr>
          <w:sz w:val="28"/>
          <w:szCs w:val="28"/>
          <w:vertAlign w:val="subscript"/>
          <w:lang w:val="en-US"/>
        </w:rPr>
        <w:tab/>
        <w:t xml:space="preserve">           </w:t>
      </w:r>
      <w:proofErr w:type="spellStart"/>
      <w:r w:rsidR="00BF46EF">
        <w:rPr>
          <w:sz w:val="28"/>
          <w:szCs w:val="28"/>
          <w:lang w:val="en-US"/>
        </w:rPr>
        <w:t>h</w:t>
      </w:r>
      <w:r w:rsidR="00BF46EF">
        <w:rPr>
          <w:sz w:val="28"/>
          <w:szCs w:val="28"/>
          <w:vertAlign w:val="subscript"/>
          <w:lang w:val="en-US"/>
        </w:rPr>
        <w:t>x</w:t>
      </w:r>
      <w:proofErr w:type="spellEnd"/>
    </w:p>
    <w:p w:rsidR="00BF46EF" w:rsidRDefault="000D6BED" w:rsidP="00636D10">
      <w:pPr>
        <w:spacing w:line="360" w:lineRule="auto"/>
        <w:ind w:firstLine="709"/>
        <w:jc w:val="both"/>
        <w:rPr>
          <w:sz w:val="28"/>
          <w:szCs w:val="28"/>
          <w:lang w:val="en-US"/>
        </w:rPr>
      </w:pPr>
      <w:r w:rsidRPr="000D6BED">
        <w:rPr>
          <w:noProof/>
        </w:rPr>
        <w:pict>
          <v:line id="Прямая соединительная линия 2" o:spid="_x0000_s1063" style="position:absolute;left:0;text-align:left;flip:y;z-index:251656192;visibility:visible" from="228pt,5.7pt" to="270pt,23.7pt"/>
        </w:pict>
      </w:r>
      <w:r w:rsidR="00BF46EF">
        <w:rPr>
          <w:sz w:val="28"/>
          <w:szCs w:val="28"/>
          <w:lang w:val="en-US"/>
        </w:rPr>
        <w:tab/>
      </w:r>
      <w:r w:rsidR="00BF46EF">
        <w:rPr>
          <w:sz w:val="28"/>
          <w:szCs w:val="28"/>
          <w:lang w:val="en-US"/>
        </w:rPr>
        <w:tab/>
      </w:r>
      <w:r w:rsidR="00BF46EF">
        <w:rPr>
          <w:sz w:val="28"/>
          <w:szCs w:val="28"/>
          <w:lang w:val="en-US"/>
        </w:rPr>
        <w:tab/>
      </w:r>
      <w:r w:rsidR="00BF46EF">
        <w:rPr>
          <w:sz w:val="28"/>
          <w:szCs w:val="28"/>
          <w:lang w:val="en-US"/>
        </w:rPr>
        <w:tab/>
      </w:r>
      <w:r w:rsidR="00BF46EF">
        <w:rPr>
          <w:sz w:val="28"/>
          <w:szCs w:val="28"/>
          <w:lang w:val="en-US"/>
        </w:rPr>
        <w:tab/>
      </w:r>
      <w:r w:rsidR="00BF46EF">
        <w:rPr>
          <w:sz w:val="28"/>
          <w:szCs w:val="28"/>
          <w:lang w:val="en-US"/>
        </w:rPr>
        <w:tab/>
      </w:r>
      <w:r w:rsidR="00BF46EF">
        <w:rPr>
          <w:sz w:val="28"/>
          <w:szCs w:val="28"/>
          <w:lang w:val="en-US"/>
        </w:rPr>
        <w:tab/>
      </w:r>
      <w:proofErr w:type="spellStart"/>
      <w:proofErr w:type="gramStart"/>
      <w:r w:rsidR="00BF46EF">
        <w:rPr>
          <w:sz w:val="28"/>
          <w:szCs w:val="28"/>
          <w:lang w:val="en-US"/>
        </w:rPr>
        <w:t>r</w:t>
      </w:r>
      <w:r w:rsidR="00BF46EF">
        <w:rPr>
          <w:sz w:val="28"/>
          <w:szCs w:val="28"/>
          <w:vertAlign w:val="subscript"/>
          <w:lang w:val="en-US"/>
        </w:rPr>
        <w:t>x</w:t>
      </w:r>
      <w:proofErr w:type="spellEnd"/>
      <w:proofErr w:type="gramEnd"/>
    </w:p>
    <w:p w:rsidR="00BF46EF" w:rsidRDefault="00BF46EF" w:rsidP="00636D10">
      <w:pPr>
        <w:spacing w:line="360" w:lineRule="auto"/>
        <w:ind w:firstLine="709"/>
        <w:jc w:val="both"/>
        <w:rPr>
          <w:sz w:val="28"/>
          <w:szCs w:val="28"/>
          <w:lang w:val="en-US"/>
        </w:rPr>
      </w:pPr>
    </w:p>
    <w:p w:rsidR="00BF46EF" w:rsidRDefault="00BF46EF" w:rsidP="00636D10">
      <w:pPr>
        <w:spacing w:line="360" w:lineRule="auto"/>
        <w:ind w:firstLine="709"/>
        <w:jc w:val="both"/>
        <w:rPr>
          <w:sz w:val="28"/>
          <w:szCs w:val="28"/>
          <w:lang w:val="en-US"/>
        </w:rPr>
      </w:pPr>
    </w:p>
    <w:p w:rsidR="00BF46EF" w:rsidRDefault="00BF46EF" w:rsidP="00636D10">
      <w:pPr>
        <w:spacing w:line="360" w:lineRule="auto"/>
        <w:ind w:firstLine="709"/>
        <w:jc w:val="right"/>
      </w:pPr>
      <w:r>
        <w:t>граница зоны защиты на уровне земли</w:t>
      </w:r>
    </w:p>
    <w:p w:rsidR="00BF46EF" w:rsidRPr="00636D10" w:rsidRDefault="000D6BED" w:rsidP="00636D10">
      <w:pPr>
        <w:spacing w:line="360" w:lineRule="auto"/>
        <w:ind w:firstLine="709"/>
        <w:jc w:val="both"/>
        <w:rPr>
          <w:sz w:val="28"/>
          <w:szCs w:val="28"/>
          <w:vertAlign w:val="subscript"/>
        </w:rPr>
      </w:pPr>
      <w:r w:rsidRPr="000D6BED">
        <w:rPr>
          <w:noProof/>
        </w:rPr>
        <w:pict>
          <v:line id="Прямая соединительная линия 1" o:spid="_x0000_s1064" style="position:absolute;left:0;text-align:left;flip:y;z-index:251658240;visibility:visible" from="3in,6pt" to="245.95pt,24pt">
            <v:stroke endarrow="block"/>
          </v:line>
        </w:pict>
      </w:r>
      <w:r w:rsidR="00BF46EF">
        <w:rPr>
          <w:sz w:val="28"/>
          <w:szCs w:val="28"/>
        </w:rPr>
        <w:tab/>
      </w:r>
      <w:r w:rsidR="00BF46EF">
        <w:rPr>
          <w:sz w:val="28"/>
          <w:szCs w:val="28"/>
        </w:rPr>
        <w:tab/>
      </w:r>
      <w:r w:rsidR="00BF46EF">
        <w:rPr>
          <w:sz w:val="28"/>
          <w:szCs w:val="28"/>
        </w:rPr>
        <w:tab/>
      </w:r>
      <w:r w:rsidR="00BF46EF">
        <w:rPr>
          <w:sz w:val="28"/>
          <w:szCs w:val="28"/>
        </w:rPr>
        <w:tab/>
      </w:r>
      <w:r w:rsidR="00BF46EF">
        <w:rPr>
          <w:sz w:val="28"/>
          <w:szCs w:val="28"/>
        </w:rPr>
        <w:tab/>
      </w:r>
      <w:r w:rsidR="00BF46EF">
        <w:rPr>
          <w:sz w:val="28"/>
          <w:szCs w:val="28"/>
        </w:rPr>
        <w:tab/>
        <w:t xml:space="preserve">      </w:t>
      </w:r>
      <w:r w:rsidR="00BF46EF">
        <w:rPr>
          <w:sz w:val="28"/>
          <w:szCs w:val="28"/>
        </w:rPr>
        <w:tab/>
      </w:r>
      <w:proofErr w:type="spellStart"/>
      <w:proofErr w:type="gramStart"/>
      <w:r w:rsidR="00BF46EF">
        <w:rPr>
          <w:sz w:val="28"/>
          <w:szCs w:val="28"/>
          <w:lang w:val="en-US"/>
        </w:rPr>
        <w:t>r</w:t>
      </w:r>
      <w:r w:rsidR="00BF46EF">
        <w:rPr>
          <w:sz w:val="28"/>
          <w:szCs w:val="28"/>
          <w:vertAlign w:val="subscript"/>
          <w:lang w:val="en-US"/>
        </w:rPr>
        <w:t>o</w:t>
      </w:r>
      <w:proofErr w:type="spellEnd"/>
      <w:proofErr w:type="gramEnd"/>
    </w:p>
    <w:p w:rsidR="00BF46EF" w:rsidRPr="00636D10" w:rsidRDefault="00BF46EF" w:rsidP="00636D10">
      <w:pPr>
        <w:spacing w:line="360" w:lineRule="auto"/>
        <w:ind w:firstLine="709"/>
        <w:jc w:val="both"/>
        <w:rPr>
          <w:sz w:val="28"/>
          <w:szCs w:val="28"/>
        </w:rPr>
      </w:pPr>
    </w:p>
    <w:p w:rsidR="00BF46EF" w:rsidRPr="00636D10" w:rsidRDefault="00BF46EF" w:rsidP="00636D10">
      <w:pPr>
        <w:spacing w:line="360" w:lineRule="auto"/>
        <w:ind w:firstLine="709"/>
        <w:jc w:val="both"/>
        <w:rPr>
          <w:sz w:val="28"/>
          <w:szCs w:val="28"/>
        </w:rPr>
      </w:pPr>
    </w:p>
    <w:p w:rsidR="00BF46EF" w:rsidRDefault="00BF46EF" w:rsidP="00636D10">
      <w:pPr>
        <w:spacing w:line="360" w:lineRule="auto"/>
        <w:ind w:firstLine="709"/>
        <w:jc w:val="right"/>
        <w:rPr>
          <w:sz w:val="28"/>
          <w:szCs w:val="28"/>
          <w:vertAlign w:val="subscript"/>
        </w:rPr>
      </w:pPr>
      <w:r>
        <w:t xml:space="preserve">граница зоны защиты на уровне </w:t>
      </w:r>
      <w:proofErr w:type="spellStart"/>
      <w:r>
        <w:rPr>
          <w:lang w:val="en-US"/>
        </w:rPr>
        <w:t>h</w:t>
      </w:r>
      <w:r>
        <w:rPr>
          <w:vertAlign w:val="subscript"/>
          <w:lang w:val="en-US"/>
        </w:rPr>
        <w:t>x</w:t>
      </w:r>
      <w:proofErr w:type="spellEnd"/>
    </w:p>
    <w:p w:rsidR="00BF46EF" w:rsidRDefault="00BF46EF" w:rsidP="00636D10">
      <w:pPr>
        <w:spacing w:line="360" w:lineRule="auto"/>
        <w:ind w:firstLine="709"/>
        <w:jc w:val="center"/>
        <w:rPr>
          <w:sz w:val="28"/>
          <w:szCs w:val="28"/>
        </w:rPr>
      </w:pPr>
      <w:r>
        <w:rPr>
          <w:sz w:val="28"/>
          <w:szCs w:val="28"/>
        </w:rPr>
        <w:t>Рис. 1 Зона защиты одиночного стержневого молниеотвода</w:t>
      </w:r>
    </w:p>
    <w:p w:rsidR="00BF46EF" w:rsidRDefault="00BF46EF" w:rsidP="00636D10">
      <w:pPr>
        <w:spacing w:line="360" w:lineRule="auto"/>
        <w:ind w:firstLine="709"/>
        <w:jc w:val="center"/>
        <w:rPr>
          <w:sz w:val="28"/>
          <w:szCs w:val="28"/>
        </w:rPr>
      </w:pPr>
      <w:r>
        <w:rPr>
          <w:sz w:val="28"/>
          <w:szCs w:val="28"/>
        </w:rPr>
        <w:t xml:space="preserve"> </w:t>
      </w:r>
    </w:p>
    <w:p w:rsidR="00BF46EF" w:rsidRDefault="00BF46EF" w:rsidP="00636D10">
      <w:pPr>
        <w:spacing w:line="360" w:lineRule="auto"/>
        <w:ind w:firstLine="709"/>
        <w:jc w:val="center"/>
        <w:rPr>
          <w:i/>
          <w:iCs/>
          <w:sz w:val="28"/>
          <w:szCs w:val="28"/>
        </w:rPr>
      </w:pPr>
      <w:r>
        <w:rPr>
          <w:i/>
          <w:iCs/>
          <w:sz w:val="28"/>
          <w:szCs w:val="28"/>
        </w:rPr>
        <w:t xml:space="preserve">Двойной стержневой молниеотвод </w:t>
      </w:r>
    </w:p>
    <w:p w:rsidR="00BF46EF" w:rsidRDefault="00BF46EF" w:rsidP="00636D10">
      <w:pPr>
        <w:spacing w:line="360" w:lineRule="auto"/>
        <w:ind w:firstLine="709"/>
        <w:jc w:val="both"/>
        <w:rPr>
          <w:sz w:val="28"/>
          <w:szCs w:val="28"/>
        </w:rPr>
      </w:pPr>
      <w:r>
        <w:rPr>
          <w:sz w:val="28"/>
          <w:szCs w:val="28"/>
        </w:rPr>
        <w:t xml:space="preserve">Зона защиты двойного стержневого молниеотвода высотой </w:t>
      </w:r>
      <w:r>
        <w:rPr>
          <w:sz w:val="28"/>
          <w:szCs w:val="28"/>
          <w:lang w:val="en-US"/>
        </w:rPr>
        <w:t>h</w:t>
      </w:r>
      <w:r>
        <w:rPr>
          <w:sz w:val="28"/>
          <w:szCs w:val="28"/>
        </w:rPr>
        <w:t xml:space="preserve"> </w:t>
      </w:r>
      <w:r>
        <w:rPr>
          <w:rFonts w:ascii="Abadi MT Condensed Light" w:hAnsi="Abadi MT Condensed Light" w:cs="Abadi MT Condensed Light"/>
          <w:sz w:val="28"/>
          <w:szCs w:val="28"/>
        </w:rPr>
        <w:t>≤</w:t>
      </w:r>
      <w:r>
        <w:rPr>
          <w:sz w:val="28"/>
          <w:szCs w:val="28"/>
        </w:rPr>
        <w:t xml:space="preserve"> 150 м представлена на рис. 2. Торцевые области зоны защиты определяются как зоны одиночных стержневых молниеотводов, габаритные размеры которых </w:t>
      </w:r>
      <w:r>
        <w:rPr>
          <w:sz w:val="28"/>
          <w:szCs w:val="28"/>
          <w:lang w:val="en-US"/>
        </w:rPr>
        <w:t>h</w:t>
      </w:r>
      <w:r>
        <w:rPr>
          <w:sz w:val="28"/>
          <w:szCs w:val="28"/>
          <w:vertAlign w:val="subscript"/>
        </w:rPr>
        <w:t>0</w:t>
      </w:r>
      <w:r>
        <w:rPr>
          <w:sz w:val="28"/>
          <w:szCs w:val="28"/>
        </w:rPr>
        <w:t xml:space="preserve">, </w:t>
      </w:r>
      <w:r>
        <w:rPr>
          <w:sz w:val="28"/>
          <w:szCs w:val="28"/>
          <w:lang w:val="en-US"/>
        </w:rPr>
        <w:t>r</w:t>
      </w:r>
      <w:r>
        <w:rPr>
          <w:sz w:val="28"/>
          <w:szCs w:val="28"/>
          <w:vertAlign w:val="subscript"/>
        </w:rPr>
        <w:t>0</w:t>
      </w:r>
      <w:r>
        <w:rPr>
          <w:sz w:val="28"/>
          <w:szCs w:val="28"/>
        </w:rPr>
        <w:t xml:space="preserve">, </w:t>
      </w:r>
      <w:proofErr w:type="spellStart"/>
      <w:r>
        <w:rPr>
          <w:sz w:val="28"/>
          <w:szCs w:val="28"/>
          <w:lang w:val="en-US"/>
        </w:rPr>
        <w:t>r</w:t>
      </w:r>
      <w:r>
        <w:rPr>
          <w:sz w:val="28"/>
          <w:szCs w:val="28"/>
          <w:vertAlign w:val="subscript"/>
          <w:lang w:val="en-US"/>
        </w:rPr>
        <w:t>x</w:t>
      </w:r>
      <w:proofErr w:type="spellEnd"/>
      <w:r>
        <w:rPr>
          <w:sz w:val="28"/>
          <w:szCs w:val="28"/>
          <w:vertAlign w:val="subscript"/>
        </w:rPr>
        <w:t>1</w:t>
      </w:r>
      <w:r>
        <w:rPr>
          <w:sz w:val="28"/>
          <w:szCs w:val="28"/>
        </w:rPr>
        <w:t xml:space="preserve">, </w:t>
      </w:r>
      <w:r>
        <w:rPr>
          <w:sz w:val="28"/>
          <w:szCs w:val="28"/>
          <w:lang w:val="en-US"/>
        </w:rPr>
        <w:t>r</w:t>
      </w:r>
      <w:r>
        <w:rPr>
          <w:sz w:val="28"/>
          <w:szCs w:val="28"/>
          <w:vertAlign w:val="subscript"/>
        </w:rPr>
        <w:t>х2</w:t>
      </w:r>
      <w:r>
        <w:rPr>
          <w:sz w:val="28"/>
          <w:szCs w:val="28"/>
        </w:rPr>
        <w:t xml:space="preserve"> определяются по формулам предыдущего раздела. Внутренние области зон защиты двойного стержневого молниеотвода имеют следующие размеры: </w:t>
      </w:r>
    </w:p>
    <w:p w:rsidR="00BF46EF" w:rsidRDefault="00BF46EF" w:rsidP="00636D10">
      <w:pPr>
        <w:spacing w:line="360" w:lineRule="auto"/>
        <w:ind w:firstLine="709"/>
        <w:jc w:val="both"/>
        <w:rPr>
          <w:sz w:val="28"/>
          <w:szCs w:val="28"/>
        </w:rPr>
      </w:pPr>
      <w:r>
        <w:rPr>
          <w:sz w:val="28"/>
          <w:szCs w:val="28"/>
        </w:rPr>
        <w:t>Зона</w:t>
      </w:r>
      <w:proofErr w:type="gramStart"/>
      <w:r>
        <w:rPr>
          <w:sz w:val="28"/>
          <w:szCs w:val="28"/>
        </w:rPr>
        <w:t xml:space="preserve"> А</w:t>
      </w:r>
      <w:proofErr w:type="gramEnd"/>
      <w:r>
        <w:rPr>
          <w:sz w:val="28"/>
          <w:szCs w:val="28"/>
        </w:rPr>
        <w:t xml:space="preserve">: при </w:t>
      </w:r>
      <w:r>
        <w:rPr>
          <w:sz w:val="28"/>
          <w:szCs w:val="28"/>
          <w:lang w:val="en-US"/>
        </w:rPr>
        <w:t>L</w:t>
      </w:r>
      <w:r>
        <w:rPr>
          <w:rFonts w:ascii="Abadi MT Condensed Light" w:hAnsi="Abadi MT Condensed Light" w:cs="Abadi MT Condensed Light"/>
          <w:sz w:val="28"/>
          <w:szCs w:val="28"/>
        </w:rPr>
        <w:t>≤</w:t>
      </w:r>
      <w:r>
        <w:rPr>
          <w:sz w:val="28"/>
          <w:szCs w:val="28"/>
        </w:rPr>
        <w:t xml:space="preserve"> </w:t>
      </w:r>
      <w:r>
        <w:rPr>
          <w:sz w:val="28"/>
          <w:szCs w:val="28"/>
          <w:lang w:val="en-US"/>
        </w:rPr>
        <w:t>h</w:t>
      </w:r>
      <w:r>
        <w:rPr>
          <w:sz w:val="28"/>
          <w:szCs w:val="28"/>
        </w:rPr>
        <w:t xml:space="preserve">; </w:t>
      </w:r>
      <w:r>
        <w:rPr>
          <w:sz w:val="28"/>
          <w:szCs w:val="28"/>
          <w:lang w:val="en-US"/>
        </w:rPr>
        <w:t>h</w:t>
      </w:r>
      <w:r>
        <w:rPr>
          <w:sz w:val="28"/>
          <w:szCs w:val="28"/>
          <w:vertAlign w:val="subscript"/>
        </w:rPr>
        <w:t xml:space="preserve">с </w:t>
      </w:r>
      <w:r>
        <w:rPr>
          <w:sz w:val="28"/>
          <w:szCs w:val="28"/>
        </w:rPr>
        <w:t xml:space="preserve">= </w:t>
      </w:r>
      <w:r>
        <w:rPr>
          <w:sz w:val="28"/>
          <w:szCs w:val="28"/>
          <w:lang w:val="en-US"/>
        </w:rPr>
        <w:t>h</w:t>
      </w:r>
      <w:r>
        <w:rPr>
          <w:sz w:val="28"/>
          <w:szCs w:val="28"/>
          <w:vertAlign w:val="subscript"/>
        </w:rPr>
        <w:t>0</w:t>
      </w:r>
      <w:r>
        <w:rPr>
          <w:sz w:val="28"/>
          <w:szCs w:val="28"/>
        </w:rPr>
        <w:t xml:space="preserve">; </w:t>
      </w:r>
      <w:r>
        <w:rPr>
          <w:sz w:val="28"/>
          <w:szCs w:val="28"/>
          <w:lang w:val="en-US"/>
        </w:rPr>
        <w:t>r</w:t>
      </w:r>
      <w:proofErr w:type="spellStart"/>
      <w:r>
        <w:rPr>
          <w:sz w:val="28"/>
          <w:szCs w:val="28"/>
          <w:vertAlign w:val="subscript"/>
        </w:rPr>
        <w:t>сх</w:t>
      </w:r>
      <w:proofErr w:type="spellEnd"/>
      <w:r>
        <w:rPr>
          <w:sz w:val="28"/>
          <w:szCs w:val="28"/>
        </w:rPr>
        <w:t xml:space="preserve"> = </w:t>
      </w:r>
      <w:r>
        <w:rPr>
          <w:sz w:val="28"/>
          <w:szCs w:val="28"/>
          <w:lang w:val="en-US"/>
        </w:rPr>
        <w:t>r</w:t>
      </w:r>
      <w:proofErr w:type="spellStart"/>
      <w:r>
        <w:rPr>
          <w:sz w:val="28"/>
          <w:szCs w:val="28"/>
          <w:vertAlign w:val="subscript"/>
        </w:rPr>
        <w:t>х</w:t>
      </w:r>
      <w:proofErr w:type="spellEnd"/>
      <w:r>
        <w:rPr>
          <w:sz w:val="28"/>
          <w:szCs w:val="28"/>
        </w:rPr>
        <w:t xml:space="preserve">; </w:t>
      </w:r>
      <w:proofErr w:type="spellStart"/>
      <w:r>
        <w:rPr>
          <w:sz w:val="28"/>
          <w:szCs w:val="28"/>
          <w:lang w:val="en-US"/>
        </w:rPr>
        <w:t>r</w:t>
      </w:r>
      <w:r>
        <w:rPr>
          <w:sz w:val="28"/>
          <w:szCs w:val="28"/>
          <w:vertAlign w:val="subscript"/>
          <w:lang w:val="en-US"/>
        </w:rPr>
        <w:t>c</w:t>
      </w:r>
      <w:proofErr w:type="spellEnd"/>
      <w:r>
        <w:rPr>
          <w:sz w:val="28"/>
          <w:szCs w:val="28"/>
        </w:rPr>
        <w:t xml:space="preserve"> = </w:t>
      </w:r>
      <w:r>
        <w:rPr>
          <w:sz w:val="28"/>
          <w:szCs w:val="28"/>
          <w:lang w:val="en-US"/>
        </w:rPr>
        <w:t>r</w:t>
      </w:r>
      <w:r>
        <w:rPr>
          <w:sz w:val="28"/>
          <w:szCs w:val="28"/>
          <w:vertAlign w:val="subscript"/>
        </w:rPr>
        <w:t>0</w:t>
      </w:r>
    </w:p>
    <w:p w:rsidR="00BF46EF" w:rsidRDefault="00BF46EF" w:rsidP="00636D10">
      <w:pPr>
        <w:spacing w:line="360" w:lineRule="auto"/>
        <w:ind w:firstLine="709"/>
        <w:jc w:val="both"/>
        <w:rPr>
          <w:sz w:val="28"/>
          <w:szCs w:val="28"/>
        </w:rPr>
      </w:pPr>
      <w:r>
        <w:rPr>
          <w:sz w:val="28"/>
          <w:szCs w:val="28"/>
        </w:rPr>
        <w:t xml:space="preserve">при </w:t>
      </w:r>
      <w:r>
        <w:rPr>
          <w:sz w:val="28"/>
          <w:szCs w:val="28"/>
          <w:lang w:val="en-US"/>
        </w:rPr>
        <w:t>h</w:t>
      </w:r>
      <w:r>
        <w:rPr>
          <w:sz w:val="28"/>
          <w:szCs w:val="28"/>
        </w:rPr>
        <w:t xml:space="preserve"> &lt; </w:t>
      </w:r>
      <w:r>
        <w:rPr>
          <w:sz w:val="28"/>
          <w:szCs w:val="28"/>
          <w:lang w:val="en-US"/>
        </w:rPr>
        <w:t>L</w:t>
      </w:r>
      <w:r>
        <w:rPr>
          <w:sz w:val="28"/>
          <w:szCs w:val="28"/>
        </w:rPr>
        <w:t xml:space="preserve"> </w:t>
      </w:r>
      <w:r>
        <w:rPr>
          <w:rFonts w:ascii="Abadi MT Condensed Light" w:hAnsi="Abadi MT Condensed Light" w:cs="Abadi MT Condensed Light"/>
          <w:sz w:val="28"/>
          <w:szCs w:val="28"/>
        </w:rPr>
        <w:t>≤</w:t>
      </w:r>
      <w:r>
        <w:rPr>
          <w:sz w:val="28"/>
          <w:szCs w:val="28"/>
        </w:rPr>
        <w:t xml:space="preserve"> 2 </w:t>
      </w:r>
      <w:r>
        <w:rPr>
          <w:sz w:val="28"/>
          <w:szCs w:val="28"/>
          <w:lang w:val="en-US"/>
        </w:rPr>
        <w:t>h</w:t>
      </w:r>
      <w:r>
        <w:rPr>
          <w:sz w:val="28"/>
          <w:szCs w:val="28"/>
        </w:rPr>
        <w:t xml:space="preserve">; </w:t>
      </w:r>
      <w:proofErr w:type="spellStart"/>
      <w:r>
        <w:rPr>
          <w:sz w:val="28"/>
          <w:szCs w:val="28"/>
          <w:lang w:val="en-US"/>
        </w:rPr>
        <w:t>h</w:t>
      </w:r>
      <w:r>
        <w:rPr>
          <w:sz w:val="28"/>
          <w:szCs w:val="28"/>
          <w:vertAlign w:val="subscript"/>
          <w:lang w:val="en-US"/>
        </w:rPr>
        <w:t>c</w:t>
      </w:r>
      <w:proofErr w:type="spellEnd"/>
      <w:r>
        <w:rPr>
          <w:sz w:val="28"/>
          <w:szCs w:val="28"/>
        </w:rPr>
        <w:t xml:space="preserve"> = </w:t>
      </w:r>
      <w:r>
        <w:rPr>
          <w:sz w:val="28"/>
          <w:szCs w:val="28"/>
          <w:lang w:val="en-US"/>
        </w:rPr>
        <w:t>h</w:t>
      </w:r>
      <w:r>
        <w:rPr>
          <w:sz w:val="28"/>
          <w:szCs w:val="28"/>
          <w:vertAlign w:val="subscript"/>
        </w:rPr>
        <w:t>0</w:t>
      </w:r>
      <w:r>
        <w:rPr>
          <w:sz w:val="28"/>
          <w:szCs w:val="28"/>
        </w:rPr>
        <w:t xml:space="preserve"> – (0,17 + 3*10</w:t>
      </w:r>
      <w:r>
        <w:rPr>
          <w:sz w:val="28"/>
          <w:szCs w:val="28"/>
          <w:vertAlign w:val="superscript"/>
        </w:rPr>
        <w:t>-4</w:t>
      </w:r>
      <w:r>
        <w:rPr>
          <w:sz w:val="28"/>
          <w:szCs w:val="28"/>
        </w:rPr>
        <w:t xml:space="preserve"> </w:t>
      </w:r>
      <w:r>
        <w:rPr>
          <w:sz w:val="28"/>
          <w:szCs w:val="28"/>
          <w:lang w:val="en-US"/>
        </w:rPr>
        <w:t>h</w:t>
      </w:r>
      <w:r>
        <w:rPr>
          <w:sz w:val="28"/>
          <w:szCs w:val="28"/>
        </w:rPr>
        <w:t>) (</w:t>
      </w:r>
      <w:r>
        <w:rPr>
          <w:sz w:val="28"/>
          <w:szCs w:val="28"/>
          <w:lang w:val="en-US"/>
        </w:rPr>
        <w:t>L</w:t>
      </w:r>
      <w:r>
        <w:rPr>
          <w:sz w:val="28"/>
          <w:szCs w:val="28"/>
        </w:rPr>
        <w:t xml:space="preserve"> – </w:t>
      </w:r>
      <w:r>
        <w:rPr>
          <w:sz w:val="28"/>
          <w:szCs w:val="28"/>
          <w:lang w:val="en-US"/>
        </w:rPr>
        <w:t>h</w:t>
      </w:r>
      <w:r>
        <w:rPr>
          <w:sz w:val="28"/>
          <w:szCs w:val="28"/>
        </w:rPr>
        <w:t xml:space="preserve">) </w:t>
      </w:r>
    </w:p>
    <w:p w:rsidR="00BF46EF" w:rsidRDefault="00BF46EF" w:rsidP="00636D10">
      <w:pPr>
        <w:spacing w:line="360" w:lineRule="auto"/>
        <w:ind w:firstLine="709"/>
        <w:jc w:val="both"/>
        <w:rPr>
          <w:sz w:val="28"/>
          <w:szCs w:val="28"/>
        </w:rPr>
      </w:pPr>
      <w:proofErr w:type="spellStart"/>
      <w:proofErr w:type="gramStart"/>
      <w:r>
        <w:rPr>
          <w:sz w:val="28"/>
          <w:szCs w:val="28"/>
          <w:lang w:val="en-US"/>
        </w:rPr>
        <w:t>r</w:t>
      </w:r>
      <w:r>
        <w:rPr>
          <w:sz w:val="28"/>
          <w:szCs w:val="28"/>
          <w:vertAlign w:val="subscript"/>
          <w:lang w:val="en-US"/>
        </w:rPr>
        <w:t>c</w:t>
      </w:r>
      <w:proofErr w:type="spellEnd"/>
      <w:proofErr w:type="gramEnd"/>
      <w:r>
        <w:rPr>
          <w:sz w:val="28"/>
          <w:szCs w:val="28"/>
        </w:rPr>
        <w:t xml:space="preserve"> = </w:t>
      </w:r>
      <w:r>
        <w:rPr>
          <w:sz w:val="28"/>
          <w:szCs w:val="28"/>
          <w:lang w:val="en-US"/>
        </w:rPr>
        <w:t>r</w:t>
      </w:r>
      <w:r>
        <w:rPr>
          <w:sz w:val="28"/>
          <w:szCs w:val="28"/>
          <w:vertAlign w:val="subscript"/>
        </w:rPr>
        <w:t>0</w:t>
      </w:r>
      <w:r>
        <w:rPr>
          <w:sz w:val="28"/>
          <w:szCs w:val="28"/>
        </w:rPr>
        <w:t xml:space="preserve">; </w:t>
      </w:r>
      <w:proofErr w:type="spellStart"/>
      <w:r>
        <w:rPr>
          <w:sz w:val="28"/>
          <w:szCs w:val="28"/>
          <w:lang w:val="en-US"/>
        </w:rPr>
        <w:t>r</w:t>
      </w:r>
      <w:r>
        <w:rPr>
          <w:sz w:val="28"/>
          <w:szCs w:val="28"/>
          <w:vertAlign w:val="subscript"/>
          <w:lang w:val="en-US"/>
        </w:rPr>
        <w:t>cx</w:t>
      </w:r>
      <w:proofErr w:type="spellEnd"/>
      <w:r>
        <w:rPr>
          <w:sz w:val="28"/>
          <w:szCs w:val="28"/>
        </w:rPr>
        <w:t xml:space="preserve"> = </w:t>
      </w:r>
      <w:r>
        <w:rPr>
          <w:sz w:val="28"/>
          <w:szCs w:val="28"/>
          <w:lang w:val="en-US"/>
        </w:rPr>
        <w:t>r</w:t>
      </w:r>
      <w:r>
        <w:rPr>
          <w:sz w:val="28"/>
          <w:szCs w:val="28"/>
          <w:vertAlign w:val="subscript"/>
        </w:rPr>
        <w:t>0</w:t>
      </w:r>
      <w:r>
        <w:rPr>
          <w:sz w:val="28"/>
          <w:szCs w:val="28"/>
        </w:rPr>
        <w:t xml:space="preserve"> (</w:t>
      </w:r>
      <w:proofErr w:type="spellStart"/>
      <w:r>
        <w:rPr>
          <w:sz w:val="28"/>
          <w:szCs w:val="28"/>
          <w:lang w:val="en-US"/>
        </w:rPr>
        <w:t>h</w:t>
      </w:r>
      <w:r>
        <w:rPr>
          <w:sz w:val="28"/>
          <w:szCs w:val="28"/>
          <w:vertAlign w:val="subscript"/>
          <w:lang w:val="en-US"/>
        </w:rPr>
        <w:t>c</w:t>
      </w:r>
      <w:proofErr w:type="spellEnd"/>
      <w:r>
        <w:rPr>
          <w:sz w:val="28"/>
          <w:szCs w:val="28"/>
        </w:rPr>
        <w:t xml:space="preserve"> – </w:t>
      </w:r>
      <w:proofErr w:type="spellStart"/>
      <w:r>
        <w:rPr>
          <w:sz w:val="28"/>
          <w:szCs w:val="28"/>
          <w:lang w:val="en-US"/>
        </w:rPr>
        <w:t>h</w:t>
      </w:r>
      <w:r>
        <w:rPr>
          <w:sz w:val="28"/>
          <w:szCs w:val="28"/>
          <w:vertAlign w:val="subscript"/>
          <w:lang w:val="en-US"/>
        </w:rPr>
        <w:t>x</w:t>
      </w:r>
      <w:proofErr w:type="spellEnd"/>
      <w:r>
        <w:rPr>
          <w:sz w:val="28"/>
          <w:szCs w:val="28"/>
        </w:rPr>
        <w:t>) /</w:t>
      </w:r>
      <w:r>
        <w:rPr>
          <w:sz w:val="28"/>
          <w:szCs w:val="28"/>
          <w:lang w:val="en-US"/>
        </w:rPr>
        <w:t>h</w:t>
      </w:r>
      <w:r>
        <w:rPr>
          <w:sz w:val="28"/>
          <w:szCs w:val="28"/>
          <w:vertAlign w:val="subscript"/>
        </w:rPr>
        <w:t>с</w:t>
      </w:r>
      <w:r>
        <w:rPr>
          <w:sz w:val="28"/>
          <w:szCs w:val="28"/>
        </w:rPr>
        <w:t xml:space="preserve">; </w:t>
      </w:r>
    </w:p>
    <w:p w:rsidR="00BF46EF" w:rsidRDefault="00BF46EF" w:rsidP="00636D10">
      <w:pPr>
        <w:spacing w:line="360" w:lineRule="auto"/>
        <w:ind w:firstLine="709"/>
        <w:jc w:val="both"/>
        <w:rPr>
          <w:sz w:val="28"/>
          <w:szCs w:val="28"/>
        </w:rPr>
      </w:pPr>
      <w:r>
        <w:rPr>
          <w:sz w:val="28"/>
          <w:szCs w:val="28"/>
        </w:rPr>
        <w:t>при 2</w:t>
      </w:r>
      <w:r>
        <w:rPr>
          <w:sz w:val="28"/>
          <w:szCs w:val="28"/>
          <w:lang w:val="en-US"/>
        </w:rPr>
        <w:t>h</w:t>
      </w:r>
      <w:r>
        <w:rPr>
          <w:sz w:val="28"/>
          <w:szCs w:val="28"/>
        </w:rPr>
        <w:t xml:space="preserve"> &lt; </w:t>
      </w:r>
      <w:r>
        <w:rPr>
          <w:sz w:val="28"/>
          <w:szCs w:val="28"/>
          <w:lang w:val="en-US"/>
        </w:rPr>
        <w:t>L</w:t>
      </w:r>
      <w:r>
        <w:rPr>
          <w:rFonts w:ascii="Abadi MT Condensed Light" w:hAnsi="Abadi MT Condensed Light" w:cs="Abadi MT Condensed Light"/>
          <w:sz w:val="28"/>
          <w:szCs w:val="28"/>
        </w:rPr>
        <w:t>≤</w:t>
      </w:r>
      <w:r>
        <w:rPr>
          <w:sz w:val="28"/>
          <w:szCs w:val="28"/>
        </w:rPr>
        <w:t xml:space="preserve"> 4 </w:t>
      </w:r>
      <w:r>
        <w:rPr>
          <w:sz w:val="28"/>
          <w:szCs w:val="28"/>
          <w:lang w:val="en-US"/>
        </w:rPr>
        <w:t>h</w:t>
      </w:r>
      <w:r>
        <w:rPr>
          <w:sz w:val="28"/>
          <w:szCs w:val="28"/>
        </w:rPr>
        <w:t xml:space="preserve">; </w:t>
      </w:r>
      <w:proofErr w:type="spellStart"/>
      <w:r>
        <w:rPr>
          <w:sz w:val="28"/>
          <w:szCs w:val="28"/>
          <w:lang w:val="en-US"/>
        </w:rPr>
        <w:t>h</w:t>
      </w:r>
      <w:r>
        <w:rPr>
          <w:sz w:val="28"/>
          <w:szCs w:val="28"/>
          <w:vertAlign w:val="subscript"/>
          <w:lang w:val="en-US"/>
        </w:rPr>
        <w:t>c</w:t>
      </w:r>
      <w:proofErr w:type="spellEnd"/>
      <w:r>
        <w:rPr>
          <w:sz w:val="28"/>
          <w:szCs w:val="28"/>
        </w:rPr>
        <w:t xml:space="preserve"> = </w:t>
      </w:r>
      <w:r>
        <w:rPr>
          <w:sz w:val="28"/>
          <w:szCs w:val="28"/>
          <w:lang w:val="en-US"/>
        </w:rPr>
        <w:t>h</w:t>
      </w:r>
      <w:r>
        <w:rPr>
          <w:sz w:val="28"/>
          <w:szCs w:val="28"/>
          <w:vertAlign w:val="subscript"/>
        </w:rPr>
        <w:t>0</w:t>
      </w:r>
      <w:r>
        <w:rPr>
          <w:sz w:val="28"/>
          <w:szCs w:val="28"/>
        </w:rPr>
        <w:t xml:space="preserve"> – (0.17 + 3*10</w:t>
      </w:r>
      <w:r>
        <w:rPr>
          <w:sz w:val="28"/>
          <w:szCs w:val="28"/>
          <w:vertAlign w:val="superscript"/>
        </w:rPr>
        <w:t>-4</w:t>
      </w:r>
      <w:r>
        <w:rPr>
          <w:sz w:val="28"/>
          <w:szCs w:val="28"/>
        </w:rPr>
        <w:t xml:space="preserve"> </w:t>
      </w:r>
      <w:r>
        <w:rPr>
          <w:sz w:val="28"/>
          <w:szCs w:val="28"/>
          <w:lang w:val="en-US"/>
        </w:rPr>
        <w:t>h</w:t>
      </w:r>
      <w:r>
        <w:rPr>
          <w:sz w:val="28"/>
          <w:szCs w:val="28"/>
        </w:rPr>
        <w:t>) (</w:t>
      </w:r>
      <w:r>
        <w:rPr>
          <w:sz w:val="28"/>
          <w:szCs w:val="28"/>
          <w:lang w:val="en-US"/>
        </w:rPr>
        <w:t>L</w:t>
      </w:r>
      <w:r>
        <w:rPr>
          <w:sz w:val="28"/>
          <w:szCs w:val="28"/>
        </w:rPr>
        <w:t xml:space="preserve"> – </w:t>
      </w:r>
      <w:r>
        <w:rPr>
          <w:sz w:val="28"/>
          <w:szCs w:val="28"/>
          <w:lang w:val="en-US"/>
        </w:rPr>
        <w:t>h</w:t>
      </w:r>
      <w:r>
        <w:rPr>
          <w:sz w:val="28"/>
          <w:szCs w:val="28"/>
        </w:rPr>
        <w:t xml:space="preserve">)  </w:t>
      </w:r>
    </w:p>
    <w:p w:rsidR="00BF46EF" w:rsidRPr="00636D10" w:rsidRDefault="00BF46EF" w:rsidP="00636D10">
      <w:pPr>
        <w:spacing w:line="360" w:lineRule="auto"/>
        <w:ind w:firstLine="709"/>
        <w:jc w:val="center"/>
        <w:rPr>
          <w:sz w:val="28"/>
          <w:szCs w:val="28"/>
        </w:rPr>
      </w:pPr>
      <w:r w:rsidRPr="000050A4">
        <w:rPr>
          <w:position w:val="-28"/>
          <w:sz w:val="28"/>
          <w:szCs w:val="28"/>
        </w:rPr>
        <w:object w:dxaOrig="41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95pt;height:45.25pt" o:ole="">
            <v:imagedata r:id="rId6" o:title=""/>
          </v:shape>
          <o:OLEObject Type="Embed" ProgID="Equation.3" ShapeID="_x0000_i1025" DrawAspect="Content" ObjectID="_1630755310" r:id="rId7"/>
        </w:object>
      </w:r>
      <w:r w:rsidRPr="00636D10">
        <w:rPr>
          <w:sz w:val="28"/>
          <w:szCs w:val="28"/>
        </w:rPr>
        <w:tab/>
      </w:r>
      <w:r w:rsidRPr="00636D10">
        <w:rPr>
          <w:sz w:val="28"/>
          <w:szCs w:val="28"/>
        </w:rPr>
        <w:tab/>
        <w:t>(7)</w:t>
      </w:r>
    </w:p>
    <w:p w:rsidR="00BF46EF" w:rsidRDefault="00BF46EF" w:rsidP="00636D10">
      <w:pPr>
        <w:spacing w:line="360" w:lineRule="auto"/>
        <w:ind w:firstLine="709"/>
        <w:jc w:val="both"/>
        <w:rPr>
          <w:sz w:val="28"/>
          <w:szCs w:val="28"/>
        </w:rPr>
      </w:pPr>
      <w:r>
        <w:rPr>
          <w:sz w:val="28"/>
          <w:szCs w:val="28"/>
        </w:rPr>
        <w:t xml:space="preserve">При расстоянии между стержневыми молниеотводами </w:t>
      </w:r>
      <w:r>
        <w:rPr>
          <w:sz w:val="28"/>
          <w:szCs w:val="28"/>
          <w:lang w:val="en-US"/>
        </w:rPr>
        <w:t>L</w:t>
      </w:r>
      <w:r>
        <w:rPr>
          <w:sz w:val="28"/>
          <w:szCs w:val="28"/>
        </w:rPr>
        <w:t xml:space="preserve"> &gt; 4</w:t>
      </w:r>
      <w:r>
        <w:rPr>
          <w:sz w:val="28"/>
          <w:szCs w:val="28"/>
          <w:lang w:val="en-US"/>
        </w:rPr>
        <w:t>h</w:t>
      </w:r>
      <w:r>
        <w:rPr>
          <w:sz w:val="28"/>
          <w:szCs w:val="28"/>
        </w:rPr>
        <w:t xml:space="preserve"> для построения зоны</w:t>
      </w:r>
      <w:proofErr w:type="gramStart"/>
      <w:r>
        <w:rPr>
          <w:sz w:val="28"/>
          <w:szCs w:val="28"/>
        </w:rPr>
        <w:t xml:space="preserve"> А</w:t>
      </w:r>
      <w:proofErr w:type="gramEnd"/>
      <w:r>
        <w:rPr>
          <w:sz w:val="28"/>
          <w:szCs w:val="28"/>
        </w:rPr>
        <w:t xml:space="preserve"> молниеотводы следует рассматривать как одиночные.</w:t>
      </w:r>
    </w:p>
    <w:p w:rsidR="00BF46EF" w:rsidRDefault="00BF46EF" w:rsidP="00636D10">
      <w:pPr>
        <w:spacing w:line="360" w:lineRule="auto"/>
        <w:ind w:firstLine="709"/>
        <w:jc w:val="both"/>
        <w:rPr>
          <w:sz w:val="28"/>
          <w:szCs w:val="28"/>
        </w:rPr>
      </w:pPr>
      <w:r>
        <w:rPr>
          <w:sz w:val="28"/>
          <w:szCs w:val="28"/>
        </w:rPr>
        <w:t>Зона</w:t>
      </w:r>
      <w:proofErr w:type="gramStart"/>
      <w:r>
        <w:rPr>
          <w:sz w:val="28"/>
          <w:szCs w:val="28"/>
        </w:rPr>
        <w:t xml:space="preserve"> Б</w:t>
      </w:r>
      <w:proofErr w:type="gramEnd"/>
      <w:r>
        <w:rPr>
          <w:sz w:val="28"/>
          <w:szCs w:val="28"/>
        </w:rPr>
        <w:t xml:space="preserve">: при </w:t>
      </w:r>
      <w:r>
        <w:rPr>
          <w:sz w:val="28"/>
          <w:szCs w:val="28"/>
          <w:lang w:val="en-US"/>
        </w:rPr>
        <w:t>L</w:t>
      </w:r>
      <w:r>
        <w:rPr>
          <w:sz w:val="28"/>
          <w:szCs w:val="28"/>
        </w:rPr>
        <w:t xml:space="preserve"> </w:t>
      </w:r>
      <w:r>
        <w:rPr>
          <w:rFonts w:ascii="Abadi MT Condensed Light" w:hAnsi="Abadi MT Condensed Light" w:cs="Abadi MT Condensed Light"/>
          <w:sz w:val="28"/>
          <w:szCs w:val="28"/>
        </w:rPr>
        <w:t>≤</w:t>
      </w:r>
      <w:r>
        <w:rPr>
          <w:sz w:val="28"/>
          <w:szCs w:val="28"/>
        </w:rPr>
        <w:t xml:space="preserve"> </w:t>
      </w:r>
      <w:r>
        <w:rPr>
          <w:sz w:val="28"/>
          <w:szCs w:val="28"/>
          <w:lang w:val="en-US"/>
        </w:rPr>
        <w:t>h</w:t>
      </w:r>
      <w:r>
        <w:rPr>
          <w:sz w:val="28"/>
          <w:szCs w:val="28"/>
        </w:rPr>
        <w:t xml:space="preserve">  </w:t>
      </w:r>
      <w:proofErr w:type="spellStart"/>
      <w:r>
        <w:rPr>
          <w:sz w:val="28"/>
          <w:szCs w:val="28"/>
          <w:lang w:val="en-US"/>
        </w:rPr>
        <w:t>h</w:t>
      </w:r>
      <w:r>
        <w:rPr>
          <w:sz w:val="28"/>
          <w:szCs w:val="28"/>
          <w:vertAlign w:val="subscript"/>
          <w:lang w:val="en-US"/>
        </w:rPr>
        <w:t>c</w:t>
      </w:r>
      <w:proofErr w:type="spellEnd"/>
      <w:r>
        <w:rPr>
          <w:sz w:val="28"/>
          <w:szCs w:val="28"/>
        </w:rPr>
        <w:t xml:space="preserve"> = </w:t>
      </w:r>
      <w:r>
        <w:rPr>
          <w:sz w:val="28"/>
          <w:szCs w:val="28"/>
          <w:lang w:val="en-US"/>
        </w:rPr>
        <w:t>h</w:t>
      </w:r>
      <w:r>
        <w:rPr>
          <w:sz w:val="28"/>
          <w:szCs w:val="28"/>
          <w:vertAlign w:val="subscript"/>
        </w:rPr>
        <w:t>0</w:t>
      </w:r>
      <w:r>
        <w:rPr>
          <w:sz w:val="28"/>
          <w:szCs w:val="28"/>
        </w:rPr>
        <w:t xml:space="preserve">; </w:t>
      </w:r>
      <w:proofErr w:type="spellStart"/>
      <w:r>
        <w:rPr>
          <w:sz w:val="28"/>
          <w:szCs w:val="28"/>
          <w:lang w:val="en-US"/>
        </w:rPr>
        <w:t>r</w:t>
      </w:r>
      <w:r>
        <w:rPr>
          <w:sz w:val="28"/>
          <w:szCs w:val="28"/>
          <w:vertAlign w:val="subscript"/>
          <w:lang w:val="en-US"/>
        </w:rPr>
        <w:t>cx</w:t>
      </w:r>
      <w:proofErr w:type="spellEnd"/>
      <w:r>
        <w:rPr>
          <w:sz w:val="28"/>
          <w:szCs w:val="28"/>
          <w:vertAlign w:val="subscript"/>
        </w:rPr>
        <w:t xml:space="preserve"> </w:t>
      </w:r>
      <w:r>
        <w:rPr>
          <w:sz w:val="28"/>
          <w:szCs w:val="28"/>
        </w:rPr>
        <w:t xml:space="preserve">= </w:t>
      </w:r>
      <w:r>
        <w:rPr>
          <w:sz w:val="28"/>
          <w:szCs w:val="28"/>
          <w:lang w:val="en-US"/>
        </w:rPr>
        <w:t>r</w:t>
      </w:r>
      <w:proofErr w:type="spellStart"/>
      <w:r>
        <w:rPr>
          <w:sz w:val="28"/>
          <w:szCs w:val="28"/>
          <w:vertAlign w:val="subscript"/>
        </w:rPr>
        <w:t>х</w:t>
      </w:r>
      <w:proofErr w:type="spellEnd"/>
      <w:r>
        <w:rPr>
          <w:sz w:val="28"/>
          <w:szCs w:val="28"/>
        </w:rPr>
        <w:t xml:space="preserve">; </w:t>
      </w:r>
      <w:proofErr w:type="spellStart"/>
      <w:r>
        <w:rPr>
          <w:sz w:val="28"/>
          <w:szCs w:val="28"/>
          <w:lang w:val="en-US"/>
        </w:rPr>
        <w:t>r</w:t>
      </w:r>
      <w:r>
        <w:rPr>
          <w:sz w:val="28"/>
          <w:szCs w:val="28"/>
          <w:vertAlign w:val="subscript"/>
          <w:lang w:val="en-US"/>
        </w:rPr>
        <w:t>c</w:t>
      </w:r>
      <w:proofErr w:type="spellEnd"/>
      <w:r>
        <w:rPr>
          <w:sz w:val="28"/>
          <w:szCs w:val="28"/>
          <w:vertAlign w:val="subscript"/>
        </w:rPr>
        <w:t xml:space="preserve"> </w:t>
      </w:r>
      <w:r>
        <w:rPr>
          <w:sz w:val="28"/>
          <w:szCs w:val="28"/>
        </w:rPr>
        <w:t xml:space="preserve">= </w:t>
      </w:r>
      <w:r>
        <w:rPr>
          <w:sz w:val="28"/>
          <w:szCs w:val="28"/>
          <w:lang w:val="en-US"/>
        </w:rPr>
        <w:t>r</w:t>
      </w:r>
      <w:r>
        <w:rPr>
          <w:sz w:val="28"/>
          <w:szCs w:val="28"/>
          <w:vertAlign w:val="subscript"/>
        </w:rPr>
        <w:t>0</w:t>
      </w:r>
    </w:p>
    <w:p w:rsidR="00BF46EF" w:rsidRDefault="00BF46EF" w:rsidP="00636D10">
      <w:pPr>
        <w:spacing w:line="360" w:lineRule="auto"/>
        <w:ind w:firstLine="709"/>
        <w:jc w:val="both"/>
        <w:rPr>
          <w:sz w:val="28"/>
          <w:szCs w:val="28"/>
        </w:rPr>
      </w:pPr>
      <w:r>
        <w:rPr>
          <w:sz w:val="28"/>
          <w:szCs w:val="28"/>
        </w:rPr>
        <w:t xml:space="preserve">при </w:t>
      </w:r>
      <w:r>
        <w:rPr>
          <w:sz w:val="28"/>
          <w:szCs w:val="28"/>
          <w:lang w:val="en-US"/>
        </w:rPr>
        <w:t>h</w:t>
      </w:r>
      <w:r>
        <w:rPr>
          <w:sz w:val="28"/>
          <w:szCs w:val="28"/>
        </w:rPr>
        <w:t xml:space="preserve"> &lt; </w:t>
      </w:r>
      <w:r>
        <w:rPr>
          <w:sz w:val="28"/>
          <w:szCs w:val="28"/>
          <w:lang w:val="en-US"/>
        </w:rPr>
        <w:t>L</w:t>
      </w:r>
      <w:r>
        <w:rPr>
          <w:rFonts w:ascii="Abadi MT Condensed Light" w:hAnsi="Abadi MT Condensed Light" w:cs="Abadi MT Condensed Light"/>
          <w:sz w:val="28"/>
          <w:szCs w:val="28"/>
        </w:rPr>
        <w:t>≤</w:t>
      </w:r>
      <w:r>
        <w:rPr>
          <w:sz w:val="28"/>
          <w:szCs w:val="28"/>
        </w:rPr>
        <w:t xml:space="preserve"> 6 </w:t>
      </w:r>
      <w:r>
        <w:rPr>
          <w:sz w:val="28"/>
          <w:szCs w:val="28"/>
          <w:lang w:val="en-US"/>
        </w:rPr>
        <w:t>h</w:t>
      </w:r>
      <w:r>
        <w:rPr>
          <w:sz w:val="28"/>
          <w:szCs w:val="28"/>
        </w:rPr>
        <w:t xml:space="preserve">; </w:t>
      </w:r>
      <w:proofErr w:type="spellStart"/>
      <w:r>
        <w:rPr>
          <w:sz w:val="28"/>
          <w:szCs w:val="28"/>
          <w:lang w:val="en-US"/>
        </w:rPr>
        <w:t>h</w:t>
      </w:r>
      <w:r>
        <w:rPr>
          <w:sz w:val="28"/>
          <w:szCs w:val="28"/>
          <w:vertAlign w:val="subscript"/>
          <w:lang w:val="en-US"/>
        </w:rPr>
        <w:t>c</w:t>
      </w:r>
      <w:proofErr w:type="spellEnd"/>
      <w:r>
        <w:rPr>
          <w:sz w:val="28"/>
          <w:szCs w:val="28"/>
        </w:rPr>
        <w:t xml:space="preserve"> = </w:t>
      </w:r>
      <w:r>
        <w:rPr>
          <w:sz w:val="28"/>
          <w:szCs w:val="28"/>
          <w:lang w:val="en-US"/>
        </w:rPr>
        <w:t>h</w:t>
      </w:r>
      <w:r>
        <w:rPr>
          <w:sz w:val="28"/>
          <w:szCs w:val="28"/>
          <w:vertAlign w:val="subscript"/>
        </w:rPr>
        <w:t>0</w:t>
      </w:r>
      <w:r>
        <w:rPr>
          <w:sz w:val="28"/>
          <w:szCs w:val="28"/>
        </w:rPr>
        <w:t xml:space="preserve"> – 0.14 (</w:t>
      </w:r>
      <w:r>
        <w:rPr>
          <w:sz w:val="28"/>
          <w:szCs w:val="28"/>
          <w:lang w:val="en-US"/>
        </w:rPr>
        <w:t>L</w:t>
      </w:r>
      <w:r>
        <w:rPr>
          <w:sz w:val="28"/>
          <w:szCs w:val="28"/>
        </w:rPr>
        <w:t xml:space="preserve"> – </w:t>
      </w:r>
      <w:r>
        <w:rPr>
          <w:sz w:val="28"/>
          <w:szCs w:val="28"/>
          <w:lang w:val="en-US"/>
        </w:rPr>
        <w:t>h</w:t>
      </w:r>
      <w:r>
        <w:rPr>
          <w:sz w:val="28"/>
          <w:szCs w:val="28"/>
        </w:rPr>
        <w:t xml:space="preserve">); </w:t>
      </w:r>
      <w:proofErr w:type="spellStart"/>
      <w:r>
        <w:rPr>
          <w:sz w:val="28"/>
          <w:szCs w:val="28"/>
          <w:lang w:val="en-US"/>
        </w:rPr>
        <w:t>r</w:t>
      </w:r>
      <w:r>
        <w:rPr>
          <w:sz w:val="28"/>
          <w:szCs w:val="28"/>
          <w:vertAlign w:val="subscript"/>
          <w:lang w:val="en-US"/>
        </w:rPr>
        <w:t>c</w:t>
      </w:r>
      <w:proofErr w:type="spellEnd"/>
      <w:r>
        <w:rPr>
          <w:sz w:val="28"/>
          <w:szCs w:val="28"/>
        </w:rPr>
        <w:t xml:space="preserve"> = </w:t>
      </w:r>
      <w:r>
        <w:rPr>
          <w:sz w:val="28"/>
          <w:szCs w:val="28"/>
          <w:lang w:val="en-US"/>
        </w:rPr>
        <w:t>r</w:t>
      </w:r>
      <w:r>
        <w:rPr>
          <w:sz w:val="28"/>
          <w:szCs w:val="28"/>
          <w:vertAlign w:val="subscript"/>
        </w:rPr>
        <w:t>0</w:t>
      </w:r>
      <w:r>
        <w:rPr>
          <w:sz w:val="28"/>
          <w:szCs w:val="28"/>
        </w:rPr>
        <w:t xml:space="preserve">; </w:t>
      </w:r>
      <w:proofErr w:type="spellStart"/>
      <w:r>
        <w:rPr>
          <w:sz w:val="28"/>
          <w:szCs w:val="28"/>
          <w:lang w:val="en-US"/>
        </w:rPr>
        <w:t>r</w:t>
      </w:r>
      <w:r>
        <w:rPr>
          <w:sz w:val="28"/>
          <w:szCs w:val="28"/>
          <w:vertAlign w:val="subscript"/>
          <w:lang w:val="en-US"/>
        </w:rPr>
        <w:t>cx</w:t>
      </w:r>
      <w:proofErr w:type="spellEnd"/>
      <w:r>
        <w:rPr>
          <w:sz w:val="28"/>
          <w:szCs w:val="28"/>
        </w:rPr>
        <w:t xml:space="preserve"> = </w:t>
      </w:r>
      <w:r>
        <w:rPr>
          <w:sz w:val="28"/>
          <w:szCs w:val="28"/>
          <w:lang w:val="en-US"/>
        </w:rPr>
        <w:t>r</w:t>
      </w:r>
      <w:r>
        <w:rPr>
          <w:sz w:val="28"/>
          <w:szCs w:val="28"/>
          <w:vertAlign w:val="subscript"/>
        </w:rPr>
        <w:t>0</w:t>
      </w:r>
      <w:r>
        <w:rPr>
          <w:sz w:val="28"/>
          <w:szCs w:val="28"/>
        </w:rPr>
        <w:t xml:space="preserve"> (</w:t>
      </w:r>
      <w:proofErr w:type="spellStart"/>
      <w:r>
        <w:rPr>
          <w:sz w:val="28"/>
          <w:szCs w:val="28"/>
          <w:lang w:val="en-US"/>
        </w:rPr>
        <w:t>h</w:t>
      </w:r>
      <w:r>
        <w:rPr>
          <w:sz w:val="28"/>
          <w:szCs w:val="28"/>
          <w:vertAlign w:val="subscript"/>
          <w:lang w:val="en-US"/>
        </w:rPr>
        <w:t>c</w:t>
      </w:r>
      <w:proofErr w:type="spellEnd"/>
      <w:r>
        <w:rPr>
          <w:sz w:val="28"/>
          <w:szCs w:val="28"/>
        </w:rPr>
        <w:t xml:space="preserve"> – </w:t>
      </w:r>
      <w:proofErr w:type="spellStart"/>
      <w:r>
        <w:rPr>
          <w:sz w:val="28"/>
          <w:szCs w:val="28"/>
          <w:lang w:val="en-US"/>
        </w:rPr>
        <w:t>h</w:t>
      </w:r>
      <w:r>
        <w:rPr>
          <w:sz w:val="28"/>
          <w:szCs w:val="28"/>
          <w:vertAlign w:val="subscript"/>
          <w:lang w:val="en-US"/>
        </w:rPr>
        <w:t>x</w:t>
      </w:r>
      <w:proofErr w:type="spellEnd"/>
      <w:r>
        <w:rPr>
          <w:sz w:val="28"/>
          <w:szCs w:val="28"/>
        </w:rPr>
        <w:t>) /</w:t>
      </w:r>
      <w:proofErr w:type="spellStart"/>
      <w:r>
        <w:rPr>
          <w:sz w:val="28"/>
          <w:szCs w:val="28"/>
          <w:lang w:val="en-US"/>
        </w:rPr>
        <w:t>h</w:t>
      </w:r>
      <w:r>
        <w:rPr>
          <w:sz w:val="28"/>
          <w:szCs w:val="28"/>
          <w:vertAlign w:val="subscript"/>
          <w:lang w:val="en-US"/>
        </w:rPr>
        <w:t>c</w:t>
      </w:r>
      <w:proofErr w:type="spellEnd"/>
    </w:p>
    <w:p w:rsidR="00BF46EF" w:rsidRDefault="00BF46EF" w:rsidP="00636D10">
      <w:pPr>
        <w:spacing w:line="360" w:lineRule="auto"/>
        <w:ind w:firstLine="709"/>
        <w:jc w:val="both"/>
        <w:rPr>
          <w:sz w:val="28"/>
          <w:szCs w:val="28"/>
        </w:rPr>
      </w:pPr>
      <w:r>
        <w:rPr>
          <w:sz w:val="28"/>
          <w:szCs w:val="28"/>
        </w:rPr>
        <w:lastRenderedPageBreak/>
        <w:t xml:space="preserve">При расстоянии между стержневыми молниеотводами </w:t>
      </w:r>
      <w:r>
        <w:rPr>
          <w:sz w:val="28"/>
          <w:szCs w:val="28"/>
          <w:lang w:val="en-US"/>
        </w:rPr>
        <w:t>L</w:t>
      </w:r>
      <w:r>
        <w:rPr>
          <w:sz w:val="28"/>
          <w:szCs w:val="28"/>
        </w:rPr>
        <w:t xml:space="preserve"> &gt; 6 </w:t>
      </w:r>
      <w:r>
        <w:rPr>
          <w:sz w:val="28"/>
          <w:szCs w:val="28"/>
          <w:lang w:val="en-US"/>
        </w:rPr>
        <w:t>h</w:t>
      </w:r>
      <w:r>
        <w:rPr>
          <w:sz w:val="28"/>
          <w:szCs w:val="28"/>
        </w:rPr>
        <w:t xml:space="preserve"> для построения зоны</w:t>
      </w:r>
      <w:proofErr w:type="gramStart"/>
      <w:r>
        <w:rPr>
          <w:sz w:val="28"/>
          <w:szCs w:val="28"/>
        </w:rPr>
        <w:t xml:space="preserve"> Б</w:t>
      </w:r>
      <w:proofErr w:type="gramEnd"/>
      <w:r>
        <w:rPr>
          <w:sz w:val="28"/>
          <w:szCs w:val="28"/>
        </w:rPr>
        <w:t xml:space="preserve"> молниеотводами следует рассматривать как одиночные. При известных значения </w:t>
      </w:r>
      <w:proofErr w:type="spellStart"/>
      <w:r>
        <w:rPr>
          <w:sz w:val="28"/>
          <w:szCs w:val="28"/>
          <w:lang w:val="en-US"/>
        </w:rPr>
        <w:t>h</w:t>
      </w:r>
      <w:r>
        <w:rPr>
          <w:sz w:val="28"/>
          <w:szCs w:val="28"/>
          <w:vertAlign w:val="subscript"/>
          <w:lang w:val="en-US"/>
        </w:rPr>
        <w:t>c</w:t>
      </w:r>
      <w:proofErr w:type="spellEnd"/>
      <w:r>
        <w:rPr>
          <w:sz w:val="28"/>
          <w:szCs w:val="28"/>
        </w:rPr>
        <w:t xml:space="preserve"> и </w:t>
      </w:r>
      <w:r>
        <w:rPr>
          <w:sz w:val="28"/>
          <w:szCs w:val="28"/>
          <w:lang w:val="en-US"/>
        </w:rPr>
        <w:t>L</w:t>
      </w:r>
      <w:r>
        <w:rPr>
          <w:sz w:val="28"/>
          <w:szCs w:val="28"/>
        </w:rPr>
        <w:t xml:space="preserve"> (при </w:t>
      </w:r>
      <w:r>
        <w:rPr>
          <w:sz w:val="28"/>
          <w:szCs w:val="28"/>
          <w:lang w:val="en-US"/>
        </w:rPr>
        <w:t>r</w:t>
      </w:r>
      <w:proofErr w:type="spellStart"/>
      <w:r>
        <w:rPr>
          <w:sz w:val="28"/>
          <w:szCs w:val="28"/>
          <w:vertAlign w:val="subscript"/>
        </w:rPr>
        <w:t>сх</w:t>
      </w:r>
      <w:proofErr w:type="spellEnd"/>
      <w:r>
        <w:rPr>
          <w:sz w:val="28"/>
          <w:szCs w:val="28"/>
        </w:rPr>
        <w:t xml:space="preserve"> = 0) высота молниеотвода для зоны</w:t>
      </w:r>
      <w:proofErr w:type="gramStart"/>
      <w:r>
        <w:rPr>
          <w:sz w:val="28"/>
          <w:szCs w:val="28"/>
        </w:rPr>
        <w:t xml:space="preserve"> Б</w:t>
      </w:r>
      <w:proofErr w:type="gramEnd"/>
      <w:r>
        <w:rPr>
          <w:sz w:val="28"/>
          <w:szCs w:val="28"/>
        </w:rPr>
        <w:t xml:space="preserve"> определяется по формуле:</w:t>
      </w:r>
    </w:p>
    <w:p w:rsidR="00BF46EF" w:rsidRDefault="00BF46EF" w:rsidP="00636D10">
      <w:pPr>
        <w:spacing w:line="360" w:lineRule="auto"/>
        <w:ind w:left="2123" w:firstLine="709"/>
        <w:jc w:val="both"/>
        <w:rPr>
          <w:sz w:val="28"/>
          <w:szCs w:val="28"/>
          <w:lang w:val="en-US"/>
        </w:rPr>
      </w:pPr>
      <w:r w:rsidRPr="00636D10">
        <w:rPr>
          <w:sz w:val="28"/>
          <w:szCs w:val="28"/>
        </w:rPr>
        <w:t xml:space="preserve"> </w:t>
      </w:r>
      <w:r>
        <w:rPr>
          <w:sz w:val="28"/>
          <w:szCs w:val="28"/>
          <w:lang w:val="en-US"/>
        </w:rPr>
        <w:t>h = (</w:t>
      </w:r>
      <w:proofErr w:type="spellStart"/>
      <w:r>
        <w:rPr>
          <w:sz w:val="28"/>
          <w:szCs w:val="28"/>
          <w:lang w:val="en-US"/>
        </w:rPr>
        <w:t>h</w:t>
      </w:r>
      <w:r>
        <w:rPr>
          <w:sz w:val="28"/>
          <w:szCs w:val="28"/>
          <w:vertAlign w:val="subscript"/>
          <w:lang w:val="en-US"/>
        </w:rPr>
        <w:t>c</w:t>
      </w:r>
      <w:proofErr w:type="spellEnd"/>
      <w:r>
        <w:rPr>
          <w:sz w:val="28"/>
          <w:szCs w:val="28"/>
          <w:lang w:val="en-US"/>
        </w:rPr>
        <w:t xml:space="preserve"> + 0</w:t>
      </w:r>
      <w:proofErr w:type="gramStart"/>
      <w:r>
        <w:rPr>
          <w:sz w:val="28"/>
          <w:szCs w:val="28"/>
          <w:lang w:val="en-US"/>
        </w:rPr>
        <w:t>,14</w:t>
      </w:r>
      <w:proofErr w:type="gramEnd"/>
      <w:r>
        <w:rPr>
          <w:sz w:val="28"/>
          <w:szCs w:val="28"/>
          <w:lang w:val="en-US"/>
        </w:rPr>
        <w:t xml:space="preserve"> L) /1,06.</w:t>
      </w:r>
      <w:r>
        <w:rPr>
          <w:sz w:val="28"/>
          <w:szCs w:val="28"/>
          <w:lang w:val="en-US"/>
        </w:rPr>
        <w:tab/>
      </w:r>
      <w:r>
        <w:rPr>
          <w:sz w:val="28"/>
          <w:szCs w:val="28"/>
          <w:lang w:val="en-US"/>
        </w:rPr>
        <w:tab/>
      </w:r>
      <w:r>
        <w:rPr>
          <w:sz w:val="28"/>
          <w:szCs w:val="28"/>
        </w:rPr>
        <w:tab/>
      </w:r>
      <w:r>
        <w:rPr>
          <w:sz w:val="28"/>
          <w:szCs w:val="28"/>
        </w:rPr>
        <w:tab/>
      </w:r>
      <w:r>
        <w:rPr>
          <w:sz w:val="28"/>
          <w:szCs w:val="28"/>
        </w:rPr>
        <w:tab/>
        <w:t>(8)</w:t>
      </w:r>
      <w:r>
        <w:rPr>
          <w:sz w:val="28"/>
          <w:szCs w:val="28"/>
          <w:lang w:val="en-US"/>
        </w:rPr>
        <w:tab/>
      </w:r>
    </w:p>
    <w:p w:rsidR="00BF46EF" w:rsidRDefault="00BF46EF" w:rsidP="00636D10">
      <w:pPr>
        <w:spacing w:line="360" w:lineRule="auto"/>
        <w:ind w:firstLine="709"/>
        <w:jc w:val="center"/>
      </w:pPr>
      <w:r>
        <w:object w:dxaOrig="4501" w:dyaOrig="2205">
          <v:shape id="_x0000_i1026" type="#_x0000_t75" style="width:357.95pt;height:175.9pt" o:ole="">
            <v:imagedata r:id="rId8" o:title=""/>
          </v:shape>
          <o:OLEObject Type="Embed" ProgID="Msxml2.SAXXMLReader.5.0" ShapeID="_x0000_i1026" DrawAspect="Content" ObjectID="_1630755311" r:id="rId9"/>
        </w:object>
      </w:r>
    </w:p>
    <w:p w:rsidR="00BF46EF" w:rsidRDefault="00BF46EF" w:rsidP="00636D10">
      <w:pPr>
        <w:spacing w:line="360" w:lineRule="auto"/>
        <w:ind w:firstLine="709"/>
        <w:jc w:val="center"/>
        <w:rPr>
          <w:sz w:val="28"/>
          <w:szCs w:val="28"/>
        </w:rPr>
      </w:pPr>
      <w:r>
        <w:rPr>
          <w:sz w:val="28"/>
          <w:szCs w:val="28"/>
        </w:rPr>
        <w:t>Рис.2  Зона защиты двойного стержневого молниеотвода</w:t>
      </w:r>
    </w:p>
    <w:p w:rsidR="00BF46EF" w:rsidRDefault="00BF46EF" w:rsidP="00636D10">
      <w:pPr>
        <w:spacing w:line="360" w:lineRule="auto"/>
        <w:ind w:firstLine="709"/>
        <w:jc w:val="both"/>
        <w:rPr>
          <w:sz w:val="28"/>
          <w:szCs w:val="28"/>
        </w:rPr>
      </w:pPr>
      <w:r>
        <w:rPr>
          <w:sz w:val="28"/>
          <w:szCs w:val="28"/>
        </w:rPr>
        <w:t xml:space="preserve">1-граница защиты на уровне </w:t>
      </w:r>
      <w:proofErr w:type="spellStart"/>
      <w:r>
        <w:rPr>
          <w:sz w:val="28"/>
          <w:szCs w:val="28"/>
          <w:lang w:val="en-US"/>
        </w:rPr>
        <w:t>h</w:t>
      </w:r>
      <w:r>
        <w:rPr>
          <w:sz w:val="28"/>
          <w:szCs w:val="28"/>
          <w:vertAlign w:val="subscript"/>
          <w:lang w:val="en-US"/>
        </w:rPr>
        <w:t>x</w:t>
      </w:r>
      <w:proofErr w:type="spellEnd"/>
      <w:r>
        <w:rPr>
          <w:sz w:val="28"/>
          <w:szCs w:val="28"/>
          <w:vertAlign w:val="subscript"/>
        </w:rPr>
        <w:t>1</w:t>
      </w:r>
      <w:r>
        <w:rPr>
          <w:sz w:val="28"/>
          <w:szCs w:val="28"/>
        </w:rPr>
        <w:t>;</w:t>
      </w:r>
    </w:p>
    <w:p w:rsidR="00BF46EF" w:rsidRDefault="00BF46EF" w:rsidP="00636D10">
      <w:pPr>
        <w:spacing w:line="360" w:lineRule="auto"/>
        <w:ind w:firstLine="709"/>
        <w:jc w:val="both"/>
        <w:rPr>
          <w:sz w:val="28"/>
          <w:szCs w:val="28"/>
        </w:rPr>
      </w:pPr>
      <w:r>
        <w:rPr>
          <w:sz w:val="28"/>
          <w:szCs w:val="28"/>
        </w:rPr>
        <w:t xml:space="preserve">2- граница защиты на уровне </w:t>
      </w:r>
      <w:proofErr w:type="spellStart"/>
      <w:r>
        <w:rPr>
          <w:sz w:val="28"/>
          <w:szCs w:val="28"/>
          <w:lang w:val="en-US"/>
        </w:rPr>
        <w:t>h</w:t>
      </w:r>
      <w:r>
        <w:rPr>
          <w:sz w:val="28"/>
          <w:szCs w:val="28"/>
          <w:vertAlign w:val="subscript"/>
          <w:lang w:val="en-US"/>
        </w:rPr>
        <w:t>x</w:t>
      </w:r>
      <w:proofErr w:type="spellEnd"/>
      <w:r>
        <w:rPr>
          <w:sz w:val="28"/>
          <w:szCs w:val="28"/>
          <w:vertAlign w:val="subscript"/>
        </w:rPr>
        <w:t>2</w:t>
      </w:r>
      <w:r>
        <w:rPr>
          <w:sz w:val="28"/>
          <w:szCs w:val="28"/>
        </w:rPr>
        <w:t>;</w:t>
      </w:r>
    </w:p>
    <w:p w:rsidR="00BF46EF" w:rsidRDefault="00BF46EF" w:rsidP="00636D10">
      <w:pPr>
        <w:spacing w:line="360" w:lineRule="auto"/>
        <w:ind w:firstLine="709"/>
        <w:jc w:val="both"/>
        <w:rPr>
          <w:sz w:val="28"/>
          <w:szCs w:val="28"/>
        </w:rPr>
      </w:pPr>
      <w:r>
        <w:rPr>
          <w:sz w:val="28"/>
          <w:szCs w:val="28"/>
        </w:rPr>
        <w:t>3- граница защиты на уровне земли.</w:t>
      </w:r>
    </w:p>
    <w:p w:rsidR="00BF46EF" w:rsidRDefault="00BF46EF" w:rsidP="00636D10">
      <w:pPr>
        <w:spacing w:line="360" w:lineRule="auto"/>
        <w:ind w:firstLine="709"/>
        <w:jc w:val="both"/>
        <w:rPr>
          <w:sz w:val="28"/>
          <w:szCs w:val="28"/>
        </w:rPr>
      </w:pPr>
    </w:p>
    <w:p w:rsidR="00BF46EF" w:rsidRDefault="00BF46EF" w:rsidP="00636D10">
      <w:pPr>
        <w:spacing w:line="360" w:lineRule="auto"/>
        <w:ind w:firstLine="709"/>
        <w:jc w:val="center"/>
        <w:rPr>
          <w:i/>
          <w:iCs/>
          <w:sz w:val="28"/>
          <w:szCs w:val="28"/>
        </w:rPr>
      </w:pPr>
      <w:r>
        <w:rPr>
          <w:i/>
          <w:iCs/>
          <w:sz w:val="28"/>
          <w:szCs w:val="28"/>
        </w:rPr>
        <w:t>Одиночный тросовый молниеотвод</w:t>
      </w:r>
    </w:p>
    <w:p w:rsidR="00BF46EF" w:rsidRDefault="00BF46EF" w:rsidP="00636D10">
      <w:pPr>
        <w:spacing w:line="360" w:lineRule="auto"/>
        <w:ind w:firstLine="709"/>
        <w:jc w:val="both"/>
        <w:rPr>
          <w:sz w:val="28"/>
          <w:szCs w:val="28"/>
        </w:rPr>
      </w:pPr>
      <w:r>
        <w:rPr>
          <w:sz w:val="28"/>
          <w:szCs w:val="28"/>
        </w:rPr>
        <w:t xml:space="preserve">Зона защиты одиночного тросового молниеотвода высотой </w:t>
      </w:r>
      <w:r>
        <w:rPr>
          <w:sz w:val="28"/>
          <w:szCs w:val="28"/>
          <w:lang w:val="en-US"/>
        </w:rPr>
        <w:t>h</w:t>
      </w:r>
      <w:r>
        <w:rPr>
          <w:sz w:val="28"/>
          <w:szCs w:val="28"/>
        </w:rPr>
        <w:t xml:space="preserve"> </w:t>
      </w:r>
      <w:r>
        <w:rPr>
          <w:rFonts w:ascii="Abadi MT Condensed Light" w:hAnsi="Abadi MT Condensed Light" w:cs="Abadi MT Condensed Light"/>
          <w:sz w:val="28"/>
          <w:szCs w:val="28"/>
        </w:rPr>
        <w:t>≤</w:t>
      </w:r>
      <w:r>
        <w:rPr>
          <w:sz w:val="28"/>
          <w:szCs w:val="28"/>
        </w:rPr>
        <w:t xml:space="preserve"> 150 м приведена на рис. 3, где </w:t>
      </w:r>
      <w:r>
        <w:rPr>
          <w:sz w:val="28"/>
          <w:szCs w:val="28"/>
          <w:lang w:val="en-US"/>
        </w:rPr>
        <w:t>h</w:t>
      </w:r>
      <w:r>
        <w:rPr>
          <w:sz w:val="28"/>
          <w:szCs w:val="28"/>
        </w:rPr>
        <w:t xml:space="preserve"> – высота троса в середине пролета.</w:t>
      </w:r>
    </w:p>
    <w:p w:rsidR="00BF46EF" w:rsidRDefault="000D6BED" w:rsidP="00636D10">
      <w:pPr>
        <w:spacing w:line="360" w:lineRule="auto"/>
        <w:ind w:firstLine="709"/>
        <w:jc w:val="center"/>
        <w:rPr>
          <w:sz w:val="28"/>
          <w:szCs w:val="28"/>
        </w:rPr>
      </w:pPr>
      <w:r>
        <w:pict>
          <v:shape id="_x0000_i1027" type="#_x0000_t75" style="width:297.25pt;height:167.65pt">
            <v:imagedata r:id="rId10" o:title="" cropbottom="9298f" cropright="1456f"/>
          </v:shape>
        </w:pict>
      </w:r>
    </w:p>
    <w:p w:rsidR="00BF46EF" w:rsidRDefault="00BF46EF" w:rsidP="00636D10">
      <w:pPr>
        <w:spacing w:line="360" w:lineRule="auto"/>
        <w:ind w:firstLine="709"/>
        <w:jc w:val="center"/>
        <w:rPr>
          <w:sz w:val="28"/>
          <w:szCs w:val="28"/>
        </w:rPr>
      </w:pPr>
      <w:r>
        <w:rPr>
          <w:sz w:val="28"/>
          <w:szCs w:val="28"/>
        </w:rPr>
        <w:t xml:space="preserve">Рис.3  Зона защиты одиночного тросового молниеотвода </w:t>
      </w:r>
    </w:p>
    <w:p w:rsidR="00BF46EF" w:rsidRDefault="00BF46EF" w:rsidP="00636D10">
      <w:pPr>
        <w:spacing w:line="360" w:lineRule="auto"/>
        <w:ind w:firstLine="709"/>
        <w:jc w:val="both"/>
        <w:rPr>
          <w:sz w:val="28"/>
          <w:szCs w:val="28"/>
        </w:rPr>
      </w:pPr>
      <w:r>
        <w:rPr>
          <w:sz w:val="28"/>
          <w:szCs w:val="28"/>
        </w:rPr>
        <w:lastRenderedPageBreak/>
        <w:t>С учетом стрелы провеса троса сечением 35-50 мм</w:t>
      </w:r>
      <w:proofErr w:type="gramStart"/>
      <w:r>
        <w:rPr>
          <w:sz w:val="28"/>
          <w:szCs w:val="28"/>
          <w:vertAlign w:val="superscript"/>
        </w:rPr>
        <w:t>2</w:t>
      </w:r>
      <w:proofErr w:type="gramEnd"/>
      <w:r>
        <w:rPr>
          <w:sz w:val="28"/>
          <w:szCs w:val="28"/>
        </w:rPr>
        <w:t xml:space="preserve"> при известной высоте опор </w:t>
      </w:r>
      <w:r>
        <w:rPr>
          <w:sz w:val="28"/>
          <w:szCs w:val="28"/>
          <w:lang w:val="en-US"/>
        </w:rPr>
        <w:t>h</w:t>
      </w:r>
      <w:r>
        <w:rPr>
          <w:sz w:val="28"/>
          <w:szCs w:val="28"/>
          <w:vertAlign w:val="subscript"/>
        </w:rPr>
        <w:t>оп</w:t>
      </w:r>
      <w:r>
        <w:rPr>
          <w:sz w:val="28"/>
          <w:szCs w:val="28"/>
        </w:rPr>
        <w:t xml:space="preserve"> и длине пролета а – высота троса (в метрах) определяется:                </w:t>
      </w:r>
      <w:r>
        <w:rPr>
          <w:sz w:val="28"/>
          <w:szCs w:val="28"/>
          <w:lang w:val="en-US"/>
        </w:rPr>
        <w:t>h</w:t>
      </w:r>
      <w:r>
        <w:rPr>
          <w:sz w:val="28"/>
          <w:szCs w:val="28"/>
        </w:rPr>
        <w:t xml:space="preserve"> = </w:t>
      </w:r>
      <w:r>
        <w:rPr>
          <w:sz w:val="28"/>
          <w:szCs w:val="28"/>
          <w:lang w:val="en-US"/>
        </w:rPr>
        <w:t>h</w:t>
      </w:r>
      <w:r>
        <w:rPr>
          <w:sz w:val="28"/>
          <w:szCs w:val="28"/>
          <w:vertAlign w:val="subscript"/>
        </w:rPr>
        <w:t>оп</w:t>
      </w:r>
      <w:r>
        <w:rPr>
          <w:sz w:val="28"/>
          <w:szCs w:val="28"/>
          <w:vertAlign w:val="superscript"/>
        </w:rPr>
        <w:t>-2</w:t>
      </w:r>
      <w:r>
        <w:rPr>
          <w:sz w:val="28"/>
          <w:szCs w:val="28"/>
        </w:rPr>
        <w:t xml:space="preserve"> при а &lt; 120 м;  </w:t>
      </w:r>
      <w:r>
        <w:rPr>
          <w:sz w:val="28"/>
          <w:szCs w:val="28"/>
          <w:lang w:val="en-US"/>
        </w:rPr>
        <w:t>h</w:t>
      </w:r>
      <w:r>
        <w:rPr>
          <w:sz w:val="28"/>
          <w:szCs w:val="28"/>
        </w:rPr>
        <w:t xml:space="preserve"> = </w:t>
      </w:r>
      <w:r>
        <w:rPr>
          <w:sz w:val="28"/>
          <w:szCs w:val="28"/>
          <w:lang w:val="en-US"/>
        </w:rPr>
        <w:t>h</w:t>
      </w:r>
      <w:r>
        <w:rPr>
          <w:sz w:val="28"/>
          <w:szCs w:val="28"/>
          <w:vertAlign w:val="subscript"/>
        </w:rPr>
        <w:t>оп</w:t>
      </w:r>
      <w:r>
        <w:rPr>
          <w:sz w:val="28"/>
          <w:szCs w:val="28"/>
          <w:vertAlign w:val="superscript"/>
        </w:rPr>
        <w:t>-3</w:t>
      </w:r>
      <w:r>
        <w:rPr>
          <w:sz w:val="28"/>
          <w:szCs w:val="28"/>
        </w:rPr>
        <w:t xml:space="preserve"> при 120 &lt; </w:t>
      </w:r>
      <w:r>
        <w:rPr>
          <w:sz w:val="28"/>
          <w:szCs w:val="28"/>
          <w:lang w:val="en-US"/>
        </w:rPr>
        <w:t>a</w:t>
      </w:r>
      <w:r>
        <w:rPr>
          <w:sz w:val="28"/>
          <w:szCs w:val="28"/>
        </w:rPr>
        <w:t xml:space="preserve"> &lt; 150</w:t>
      </w:r>
    </w:p>
    <w:p w:rsidR="00BF46EF" w:rsidRDefault="00BF46EF" w:rsidP="00636D10">
      <w:pPr>
        <w:spacing w:line="360" w:lineRule="auto"/>
        <w:ind w:firstLine="709"/>
        <w:jc w:val="both"/>
        <w:rPr>
          <w:sz w:val="28"/>
          <w:szCs w:val="28"/>
        </w:rPr>
      </w:pPr>
      <w:r>
        <w:rPr>
          <w:sz w:val="28"/>
          <w:szCs w:val="28"/>
        </w:rPr>
        <w:t xml:space="preserve">Зоны защиты имеют следующие габаритные размеры: </w:t>
      </w:r>
    </w:p>
    <w:p w:rsidR="00BF46EF" w:rsidRDefault="00BF46EF" w:rsidP="00636D10">
      <w:pPr>
        <w:spacing w:line="360" w:lineRule="auto"/>
        <w:ind w:firstLine="709"/>
        <w:jc w:val="both"/>
        <w:rPr>
          <w:sz w:val="28"/>
          <w:szCs w:val="28"/>
        </w:rPr>
      </w:pPr>
      <w:r>
        <w:rPr>
          <w:sz w:val="28"/>
          <w:szCs w:val="28"/>
        </w:rPr>
        <w:t>Зона</w:t>
      </w:r>
      <w:proofErr w:type="gramStart"/>
      <w:r>
        <w:rPr>
          <w:sz w:val="28"/>
          <w:szCs w:val="28"/>
        </w:rPr>
        <w:t xml:space="preserve"> А</w:t>
      </w:r>
      <w:proofErr w:type="gramEnd"/>
      <w:r>
        <w:rPr>
          <w:sz w:val="28"/>
          <w:szCs w:val="28"/>
        </w:rPr>
        <w:t xml:space="preserve"> </w:t>
      </w:r>
      <w:r>
        <w:rPr>
          <w:sz w:val="28"/>
          <w:szCs w:val="28"/>
          <w:lang w:val="en-US"/>
        </w:rPr>
        <w:t>h</w:t>
      </w:r>
      <w:r>
        <w:rPr>
          <w:sz w:val="28"/>
          <w:szCs w:val="28"/>
          <w:vertAlign w:val="subscript"/>
        </w:rPr>
        <w:t>0</w:t>
      </w:r>
      <w:r>
        <w:rPr>
          <w:sz w:val="28"/>
          <w:szCs w:val="28"/>
        </w:rPr>
        <w:t xml:space="preserve"> = 0,85 </w:t>
      </w:r>
      <w:r>
        <w:rPr>
          <w:sz w:val="28"/>
          <w:szCs w:val="28"/>
          <w:lang w:val="en-US"/>
        </w:rPr>
        <w:t>h</w:t>
      </w:r>
      <w:r>
        <w:rPr>
          <w:sz w:val="28"/>
          <w:szCs w:val="28"/>
        </w:rPr>
        <w:t xml:space="preserve">; </w:t>
      </w:r>
      <w:r>
        <w:rPr>
          <w:sz w:val="28"/>
          <w:szCs w:val="28"/>
          <w:lang w:val="en-US"/>
        </w:rPr>
        <w:t>r</w:t>
      </w:r>
      <w:r>
        <w:rPr>
          <w:sz w:val="28"/>
          <w:szCs w:val="28"/>
          <w:vertAlign w:val="subscript"/>
        </w:rPr>
        <w:t>0</w:t>
      </w:r>
      <w:r>
        <w:rPr>
          <w:sz w:val="28"/>
          <w:szCs w:val="28"/>
        </w:rPr>
        <w:t xml:space="preserve"> = (1,35 – 0,0025 </w:t>
      </w:r>
      <w:r>
        <w:rPr>
          <w:sz w:val="28"/>
          <w:szCs w:val="28"/>
          <w:lang w:val="en-US"/>
        </w:rPr>
        <w:t>h</w:t>
      </w:r>
      <w:r>
        <w:rPr>
          <w:sz w:val="28"/>
          <w:szCs w:val="28"/>
        </w:rPr>
        <w:t xml:space="preserve">) </w:t>
      </w:r>
      <w:r>
        <w:rPr>
          <w:sz w:val="28"/>
          <w:szCs w:val="28"/>
          <w:lang w:val="en-US"/>
        </w:rPr>
        <w:t>h</w:t>
      </w:r>
      <w:r>
        <w:rPr>
          <w:sz w:val="28"/>
          <w:szCs w:val="28"/>
        </w:rPr>
        <w:t>;</w:t>
      </w:r>
    </w:p>
    <w:p w:rsidR="00BF46EF" w:rsidRPr="00636D10" w:rsidRDefault="00BF46EF" w:rsidP="00636D10">
      <w:pPr>
        <w:spacing w:line="360" w:lineRule="auto"/>
        <w:ind w:firstLine="709"/>
        <w:jc w:val="both"/>
        <w:rPr>
          <w:sz w:val="28"/>
          <w:szCs w:val="28"/>
        </w:rPr>
      </w:pPr>
      <w:r>
        <w:rPr>
          <w:sz w:val="28"/>
          <w:szCs w:val="28"/>
        </w:rPr>
        <w:t xml:space="preserve">             </w:t>
      </w:r>
      <w:proofErr w:type="spellStart"/>
      <w:proofErr w:type="gramStart"/>
      <w:r>
        <w:rPr>
          <w:sz w:val="28"/>
          <w:szCs w:val="28"/>
          <w:lang w:val="en-US"/>
        </w:rPr>
        <w:t>r</w:t>
      </w:r>
      <w:r>
        <w:rPr>
          <w:sz w:val="28"/>
          <w:szCs w:val="28"/>
          <w:vertAlign w:val="subscript"/>
          <w:lang w:val="en-US"/>
        </w:rPr>
        <w:t>x</w:t>
      </w:r>
      <w:proofErr w:type="spellEnd"/>
      <w:proofErr w:type="gramEnd"/>
      <w:r w:rsidRPr="00636D10">
        <w:rPr>
          <w:sz w:val="28"/>
          <w:szCs w:val="28"/>
        </w:rPr>
        <w:t xml:space="preserve"> =  (1,35 – 0,0025 </w:t>
      </w:r>
      <w:r>
        <w:rPr>
          <w:sz w:val="28"/>
          <w:szCs w:val="28"/>
          <w:lang w:val="en-US"/>
        </w:rPr>
        <w:t>h</w:t>
      </w:r>
      <w:r w:rsidRPr="00636D10">
        <w:rPr>
          <w:sz w:val="28"/>
          <w:szCs w:val="28"/>
        </w:rPr>
        <w:t>) (</w:t>
      </w:r>
      <w:r>
        <w:rPr>
          <w:sz w:val="28"/>
          <w:szCs w:val="28"/>
          <w:lang w:val="en-US"/>
        </w:rPr>
        <w:t>h</w:t>
      </w:r>
      <w:r w:rsidRPr="00636D10">
        <w:rPr>
          <w:sz w:val="28"/>
          <w:szCs w:val="28"/>
        </w:rPr>
        <w:t xml:space="preserve"> – </w:t>
      </w:r>
      <w:r>
        <w:rPr>
          <w:sz w:val="28"/>
          <w:szCs w:val="28"/>
          <w:lang w:val="en-US"/>
        </w:rPr>
        <w:t>h</w:t>
      </w:r>
      <w:proofErr w:type="spellStart"/>
      <w:r>
        <w:rPr>
          <w:sz w:val="28"/>
          <w:szCs w:val="28"/>
          <w:vertAlign w:val="subscript"/>
        </w:rPr>
        <w:t>х</w:t>
      </w:r>
      <w:proofErr w:type="spellEnd"/>
      <w:r w:rsidRPr="00636D10">
        <w:rPr>
          <w:sz w:val="28"/>
          <w:szCs w:val="28"/>
        </w:rPr>
        <w:t>/0,85)</w:t>
      </w:r>
    </w:p>
    <w:p w:rsidR="00BF46EF" w:rsidRPr="00636D10" w:rsidRDefault="00BF46EF" w:rsidP="00636D10">
      <w:pPr>
        <w:spacing w:line="360" w:lineRule="auto"/>
        <w:ind w:firstLine="709"/>
        <w:jc w:val="both"/>
        <w:rPr>
          <w:sz w:val="28"/>
          <w:szCs w:val="28"/>
        </w:rPr>
      </w:pPr>
      <w:r>
        <w:rPr>
          <w:sz w:val="28"/>
          <w:szCs w:val="28"/>
        </w:rPr>
        <w:t>Зона</w:t>
      </w:r>
      <w:proofErr w:type="gramStart"/>
      <w:r w:rsidRPr="00636D10">
        <w:rPr>
          <w:sz w:val="28"/>
          <w:szCs w:val="28"/>
        </w:rPr>
        <w:t xml:space="preserve"> </w:t>
      </w:r>
      <w:r>
        <w:rPr>
          <w:sz w:val="28"/>
          <w:szCs w:val="28"/>
        </w:rPr>
        <w:t>Б</w:t>
      </w:r>
      <w:proofErr w:type="gramEnd"/>
      <w:r w:rsidRPr="00636D10">
        <w:rPr>
          <w:sz w:val="28"/>
          <w:szCs w:val="28"/>
        </w:rPr>
        <w:t xml:space="preserve"> </w:t>
      </w:r>
      <w:r>
        <w:rPr>
          <w:sz w:val="28"/>
          <w:szCs w:val="28"/>
          <w:lang w:val="en-US"/>
        </w:rPr>
        <w:t>h</w:t>
      </w:r>
      <w:r w:rsidRPr="00636D10">
        <w:rPr>
          <w:sz w:val="28"/>
          <w:szCs w:val="28"/>
          <w:vertAlign w:val="subscript"/>
        </w:rPr>
        <w:t>0</w:t>
      </w:r>
      <w:r w:rsidRPr="00636D10">
        <w:rPr>
          <w:sz w:val="28"/>
          <w:szCs w:val="28"/>
        </w:rPr>
        <w:t xml:space="preserve"> = 0,92 </w:t>
      </w:r>
      <w:r>
        <w:rPr>
          <w:sz w:val="28"/>
          <w:szCs w:val="28"/>
          <w:lang w:val="en-US"/>
        </w:rPr>
        <w:t>h</w:t>
      </w:r>
      <w:r w:rsidRPr="00636D10">
        <w:rPr>
          <w:sz w:val="28"/>
          <w:szCs w:val="28"/>
        </w:rPr>
        <w:t xml:space="preserve">; </w:t>
      </w:r>
      <w:r>
        <w:rPr>
          <w:sz w:val="28"/>
          <w:szCs w:val="28"/>
          <w:lang w:val="en-US"/>
        </w:rPr>
        <w:t>r</w:t>
      </w:r>
      <w:r w:rsidRPr="00636D10">
        <w:rPr>
          <w:sz w:val="28"/>
          <w:szCs w:val="28"/>
          <w:vertAlign w:val="subscript"/>
        </w:rPr>
        <w:t>0</w:t>
      </w:r>
      <w:r w:rsidRPr="00636D10">
        <w:rPr>
          <w:sz w:val="28"/>
          <w:szCs w:val="28"/>
        </w:rPr>
        <w:t xml:space="preserve"> = 1,7 (</w:t>
      </w:r>
      <w:r>
        <w:rPr>
          <w:sz w:val="28"/>
          <w:szCs w:val="28"/>
          <w:lang w:val="en-US"/>
        </w:rPr>
        <w:t>h</w:t>
      </w:r>
      <w:r w:rsidRPr="00636D10">
        <w:rPr>
          <w:sz w:val="28"/>
          <w:szCs w:val="28"/>
        </w:rPr>
        <w:t xml:space="preserve"> – </w:t>
      </w:r>
      <w:proofErr w:type="spellStart"/>
      <w:r>
        <w:rPr>
          <w:sz w:val="28"/>
          <w:szCs w:val="28"/>
          <w:lang w:val="en-US"/>
        </w:rPr>
        <w:t>h</w:t>
      </w:r>
      <w:r>
        <w:rPr>
          <w:sz w:val="28"/>
          <w:szCs w:val="28"/>
          <w:vertAlign w:val="subscript"/>
          <w:lang w:val="en-US"/>
        </w:rPr>
        <w:t>x</w:t>
      </w:r>
      <w:proofErr w:type="spellEnd"/>
      <w:r w:rsidRPr="00636D10">
        <w:rPr>
          <w:sz w:val="28"/>
          <w:szCs w:val="28"/>
        </w:rPr>
        <w:t xml:space="preserve">/0,92) </w:t>
      </w:r>
    </w:p>
    <w:p w:rsidR="00BF46EF" w:rsidRDefault="00BF46EF" w:rsidP="00636D10">
      <w:pPr>
        <w:spacing w:line="360" w:lineRule="auto"/>
        <w:ind w:firstLine="709"/>
        <w:jc w:val="both"/>
        <w:rPr>
          <w:sz w:val="28"/>
          <w:szCs w:val="28"/>
        </w:rPr>
      </w:pPr>
      <w:r>
        <w:rPr>
          <w:sz w:val="28"/>
          <w:szCs w:val="28"/>
        </w:rPr>
        <w:t>Для зоны</w:t>
      </w:r>
      <w:proofErr w:type="gramStart"/>
      <w:r>
        <w:rPr>
          <w:sz w:val="28"/>
          <w:szCs w:val="28"/>
        </w:rPr>
        <w:t xml:space="preserve"> Б</w:t>
      </w:r>
      <w:proofErr w:type="gramEnd"/>
      <w:r>
        <w:rPr>
          <w:sz w:val="28"/>
          <w:szCs w:val="28"/>
        </w:rPr>
        <w:t xml:space="preserve"> высота одиночного тросового молниеотвода при известных значениях </w:t>
      </w:r>
      <w:proofErr w:type="spellStart"/>
      <w:r>
        <w:rPr>
          <w:sz w:val="28"/>
          <w:szCs w:val="28"/>
          <w:lang w:val="en-US"/>
        </w:rPr>
        <w:t>h</w:t>
      </w:r>
      <w:r>
        <w:rPr>
          <w:sz w:val="28"/>
          <w:szCs w:val="28"/>
          <w:vertAlign w:val="subscript"/>
          <w:lang w:val="en-US"/>
        </w:rPr>
        <w:t>x</w:t>
      </w:r>
      <w:proofErr w:type="spellEnd"/>
      <w:r>
        <w:rPr>
          <w:sz w:val="28"/>
          <w:szCs w:val="28"/>
        </w:rPr>
        <w:t xml:space="preserve"> и </w:t>
      </w:r>
      <w:r>
        <w:rPr>
          <w:sz w:val="28"/>
          <w:szCs w:val="28"/>
          <w:lang w:val="en-US"/>
        </w:rPr>
        <w:t>r</w:t>
      </w:r>
      <w:proofErr w:type="spellStart"/>
      <w:r>
        <w:rPr>
          <w:sz w:val="28"/>
          <w:szCs w:val="28"/>
          <w:vertAlign w:val="subscript"/>
        </w:rPr>
        <w:t>х</w:t>
      </w:r>
      <w:proofErr w:type="spellEnd"/>
      <w:r>
        <w:rPr>
          <w:sz w:val="28"/>
          <w:szCs w:val="28"/>
        </w:rPr>
        <w:t xml:space="preserve"> определяется по формуле:</w:t>
      </w:r>
    </w:p>
    <w:p w:rsidR="00BF46EF" w:rsidRPr="00636D10" w:rsidRDefault="00BF46EF" w:rsidP="00636D10">
      <w:pPr>
        <w:spacing w:line="360" w:lineRule="auto"/>
        <w:ind w:left="1415" w:firstLine="709"/>
        <w:jc w:val="center"/>
        <w:rPr>
          <w:sz w:val="28"/>
          <w:szCs w:val="28"/>
        </w:rPr>
      </w:pPr>
      <w:r>
        <w:rPr>
          <w:sz w:val="28"/>
          <w:szCs w:val="28"/>
          <w:lang w:val="en-US"/>
        </w:rPr>
        <w:t>h</w:t>
      </w:r>
      <w:r w:rsidRPr="00636D10">
        <w:rPr>
          <w:sz w:val="28"/>
          <w:szCs w:val="28"/>
        </w:rPr>
        <w:t xml:space="preserve"> = (</w:t>
      </w:r>
      <w:proofErr w:type="spellStart"/>
      <w:r>
        <w:rPr>
          <w:sz w:val="28"/>
          <w:szCs w:val="28"/>
          <w:lang w:val="en-US"/>
        </w:rPr>
        <w:t>r</w:t>
      </w:r>
      <w:r>
        <w:rPr>
          <w:sz w:val="28"/>
          <w:szCs w:val="28"/>
          <w:vertAlign w:val="subscript"/>
          <w:lang w:val="en-US"/>
        </w:rPr>
        <w:t>x</w:t>
      </w:r>
      <w:proofErr w:type="spellEnd"/>
      <w:r w:rsidRPr="00636D10">
        <w:rPr>
          <w:sz w:val="28"/>
          <w:szCs w:val="28"/>
        </w:rPr>
        <w:t xml:space="preserve"> + 1</w:t>
      </w:r>
      <w:proofErr w:type="gramStart"/>
      <w:r w:rsidRPr="00636D10">
        <w:rPr>
          <w:sz w:val="28"/>
          <w:szCs w:val="28"/>
        </w:rPr>
        <w:t>,85</w:t>
      </w:r>
      <w:proofErr w:type="gramEnd"/>
      <w:r w:rsidRPr="00636D10">
        <w:rPr>
          <w:sz w:val="28"/>
          <w:szCs w:val="28"/>
        </w:rPr>
        <w:t xml:space="preserve"> </w:t>
      </w:r>
      <w:proofErr w:type="spellStart"/>
      <w:r>
        <w:rPr>
          <w:sz w:val="28"/>
          <w:szCs w:val="28"/>
          <w:lang w:val="en-US"/>
        </w:rPr>
        <w:t>h</w:t>
      </w:r>
      <w:r>
        <w:rPr>
          <w:sz w:val="28"/>
          <w:szCs w:val="28"/>
          <w:vertAlign w:val="subscript"/>
          <w:lang w:val="en-US"/>
        </w:rPr>
        <w:t>x</w:t>
      </w:r>
      <w:proofErr w:type="spellEnd"/>
      <w:r w:rsidRPr="00636D10">
        <w:rPr>
          <w:sz w:val="28"/>
          <w:szCs w:val="28"/>
        </w:rPr>
        <w:t>) /1,7</w:t>
      </w:r>
      <w:r w:rsidRPr="00636D10">
        <w:rPr>
          <w:sz w:val="28"/>
          <w:szCs w:val="28"/>
        </w:rPr>
        <w:tab/>
      </w:r>
      <w:r w:rsidRPr="00636D10">
        <w:rPr>
          <w:sz w:val="28"/>
          <w:szCs w:val="28"/>
        </w:rPr>
        <w:tab/>
      </w:r>
      <w:r w:rsidRPr="00636D10">
        <w:rPr>
          <w:sz w:val="28"/>
          <w:szCs w:val="28"/>
        </w:rPr>
        <w:tab/>
      </w:r>
      <w:r w:rsidRPr="00636D10">
        <w:rPr>
          <w:sz w:val="28"/>
          <w:szCs w:val="28"/>
        </w:rPr>
        <w:tab/>
        <w:t>(9)</w:t>
      </w:r>
      <w:r w:rsidRPr="00636D10">
        <w:rPr>
          <w:sz w:val="28"/>
          <w:szCs w:val="28"/>
        </w:rPr>
        <w:tab/>
      </w:r>
    </w:p>
    <w:p w:rsidR="00BF46EF" w:rsidRPr="00636D10" w:rsidRDefault="00BF46EF" w:rsidP="00636D10">
      <w:pPr>
        <w:spacing w:line="360" w:lineRule="auto"/>
        <w:ind w:firstLine="709"/>
        <w:jc w:val="center"/>
        <w:rPr>
          <w:i/>
          <w:iCs/>
          <w:sz w:val="28"/>
          <w:szCs w:val="28"/>
        </w:rPr>
      </w:pPr>
    </w:p>
    <w:p w:rsidR="00BF46EF" w:rsidRDefault="00BF46EF" w:rsidP="00636D10">
      <w:pPr>
        <w:spacing w:line="360" w:lineRule="auto"/>
        <w:ind w:firstLine="709"/>
        <w:jc w:val="center"/>
        <w:rPr>
          <w:i/>
          <w:iCs/>
          <w:sz w:val="28"/>
          <w:szCs w:val="28"/>
        </w:rPr>
      </w:pPr>
      <w:r>
        <w:rPr>
          <w:i/>
          <w:iCs/>
          <w:sz w:val="28"/>
          <w:szCs w:val="28"/>
        </w:rPr>
        <w:t>Методика выполнения работы</w:t>
      </w:r>
    </w:p>
    <w:p w:rsidR="00BF46EF" w:rsidRDefault="00BF46EF" w:rsidP="00636D10">
      <w:pPr>
        <w:spacing w:line="360" w:lineRule="auto"/>
        <w:ind w:firstLine="709"/>
        <w:jc w:val="both"/>
        <w:rPr>
          <w:sz w:val="28"/>
          <w:szCs w:val="28"/>
        </w:rPr>
      </w:pPr>
      <w:r>
        <w:rPr>
          <w:sz w:val="28"/>
          <w:szCs w:val="28"/>
        </w:rPr>
        <w:t>1. Получив у преподавателя дополнительные данные (характеристику объекта и его месторасположение</w:t>
      </w:r>
      <w:r w:rsidRPr="00EF22D2">
        <w:rPr>
          <w:sz w:val="28"/>
          <w:szCs w:val="28"/>
        </w:rPr>
        <w:t xml:space="preserve"> </w:t>
      </w:r>
      <w:r>
        <w:rPr>
          <w:sz w:val="28"/>
          <w:szCs w:val="28"/>
        </w:rPr>
        <w:t>согласно варианту таблица 3) провести расчет ожидаемого количества поражений.</w:t>
      </w:r>
    </w:p>
    <w:p w:rsidR="00BF46EF" w:rsidRDefault="00BF46EF" w:rsidP="00636D10">
      <w:pPr>
        <w:spacing w:line="360" w:lineRule="auto"/>
        <w:ind w:firstLine="709"/>
        <w:jc w:val="both"/>
        <w:rPr>
          <w:sz w:val="28"/>
          <w:szCs w:val="28"/>
        </w:rPr>
      </w:pPr>
      <w:r>
        <w:rPr>
          <w:sz w:val="28"/>
          <w:szCs w:val="28"/>
        </w:rPr>
        <w:t xml:space="preserve">2. Определить тип зоны и категорию </w:t>
      </w:r>
      <w:proofErr w:type="spellStart"/>
      <w:r>
        <w:rPr>
          <w:sz w:val="28"/>
          <w:szCs w:val="28"/>
        </w:rPr>
        <w:t>молниезащиты</w:t>
      </w:r>
      <w:proofErr w:type="spellEnd"/>
      <w:r>
        <w:rPr>
          <w:sz w:val="28"/>
          <w:szCs w:val="28"/>
        </w:rPr>
        <w:t xml:space="preserve"> объекта согласно табл.2 . </w:t>
      </w:r>
    </w:p>
    <w:p w:rsidR="00BF46EF" w:rsidRDefault="00BF46EF" w:rsidP="00636D10">
      <w:pPr>
        <w:spacing w:line="360" w:lineRule="auto"/>
        <w:ind w:firstLine="709"/>
        <w:jc w:val="both"/>
        <w:rPr>
          <w:sz w:val="28"/>
          <w:szCs w:val="28"/>
        </w:rPr>
      </w:pPr>
      <w:r>
        <w:rPr>
          <w:sz w:val="28"/>
          <w:szCs w:val="28"/>
        </w:rPr>
        <w:t xml:space="preserve">3. Выбрать и обосновать вариант </w:t>
      </w:r>
      <w:proofErr w:type="spellStart"/>
      <w:r>
        <w:rPr>
          <w:sz w:val="28"/>
          <w:szCs w:val="28"/>
        </w:rPr>
        <w:t>молниезащиты</w:t>
      </w:r>
      <w:proofErr w:type="spellEnd"/>
      <w:r>
        <w:rPr>
          <w:sz w:val="28"/>
          <w:szCs w:val="28"/>
        </w:rPr>
        <w:t xml:space="preserve"> (тип молниеотвода, количество и месторасположение).</w:t>
      </w:r>
    </w:p>
    <w:p w:rsidR="00BF46EF" w:rsidRDefault="00BF46EF" w:rsidP="00636D10">
      <w:pPr>
        <w:spacing w:line="360" w:lineRule="auto"/>
        <w:ind w:firstLine="709"/>
        <w:jc w:val="both"/>
        <w:rPr>
          <w:sz w:val="28"/>
          <w:szCs w:val="28"/>
        </w:rPr>
      </w:pPr>
      <w:r>
        <w:rPr>
          <w:sz w:val="28"/>
          <w:szCs w:val="28"/>
        </w:rPr>
        <w:t xml:space="preserve">4. Рассчитать высоту молниеотвода, выбрав нужную формулу (из общих сведений) исходя из принятой системы </w:t>
      </w:r>
      <w:proofErr w:type="spellStart"/>
      <w:r>
        <w:rPr>
          <w:sz w:val="28"/>
          <w:szCs w:val="28"/>
        </w:rPr>
        <w:t>молниезащиты</w:t>
      </w:r>
      <w:proofErr w:type="spellEnd"/>
      <w:r>
        <w:rPr>
          <w:sz w:val="28"/>
          <w:szCs w:val="28"/>
        </w:rPr>
        <w:t xml:space="preserve"> и типа зоны, для чего необходимо задаться координатами расчетной точки: </w:t>
      </w:r>
      <w:proofErr w:type="gramStart"/>
      <w:r>
        <w:rPr>
          <w:sz w:val="28"/>
          <w:szCs w:val="28"/>
          <w:lang w:val="en-US"/>
        </w:rPr>
        <w:t>r</w:t>
      </w:r>
      <w:proofErr w:type="spellStart"/>
      <w:proofErr w:type="gramEnd"/>
      <w:r>
        <w:rPr>
          <w:sz w:val="28"/>
          <w:szCs w:val="28"/>
          <w:vertAlign w:val="subscript"/>
        </w:rPr>
        <w:t>х</w:t>
      </w:r>
      <w:proofErr w:type="spellEnd"/>
      <w:r>
        <w:rPr>
          <w:sz w:val="28"/>
          <w:szCs w:val="28"/>
        </w:rPr>
        <w:t xml:space="preserve"> – радиус защиты – расстояние от молниеотвода до этой точки и </w:t>
      </w:r>
      <w:r>
        <w:rPr>
          <w:sz w:val="28"/>
          <w:szCs w:val="28"/>
          <w:lang w:val="en-US"/>
        </w:rPr>
        <w:t>h</w:t>
      </w:r>
      <w:proofErr w:type="spellStart"/>
      <w:r>
        <w:rPr>
          <w:sz w:val="28"/>
          <w:szCs w:val="28"/>
          <w:vertAlign w:val="subscript"/>
        </w:rPr>
        <w:t>х</w:t>
      </w:r>
      <w:proofErr w:type="spellEnd"/>
      <w:r>
        <w:rPr>
          <w:sz w:val="28"/>
          <w:szCs w:val="28"/>
        </w:rPr>
        <w:t xml:space="preserve"> – высота этой точки о поверхности земли. За расчетную точку следует принимать или наиболее высокую точку здания или наиболее удаленную от молниеотвода – если здание невысокое и длинное.</w:t>
      </w:r>
    </w:p>
    <w:p w:rsidR="00BF46EF" w:rsidRDefault="00BF46EF" w:rsidP="00636D10">
      <w:pPr>
        <w:spacing w:line="360" w:lineRule="auto"/>
        <w:ind w:firstLine="709"/>
        <w:jc w:val="both"/>
        <w:rPr>
          <w:sz w:val="28"/>
          <w:szCs w:val="28"/>
        </w:rPr>
      </w:pPr>
      <w:r>
        <w:rPr>
          <w:sz w:val="28"/>
          <w:szCs w:val="28"/>
        </w:rPr>
        <w:t xml:space="preserve">5. Провести графическое построение зоны защиты молниеотвода рассчитанной высоты. Зона защиты строится на плане защищаемого объекта. План объекта и зона защиты строятся в одинаковом масштабе. </w:t>
      </w:r>
    </w:p>
    <w:p w:rsidR="00BF46EF" w:rsidRDefault="00BF46EF" w:rsidP="00636D10">
      <w:pPr>
        <w:spacing w:line="360" w:lineRule="auto"/>
        <w:ind w:firstLine="709"/>
        <w:jc w:val="both"/>
        <w:rPr>
          <w:sz w:val="28"/>
          <w:szCs w:val="28"/>
        </w:rPr>
      </w:pPr>
      <w:r>
        <w:rPr>
          <w:sz w:val="28"/>
          <w:szCs w:val="28"/>
        </w:rPr>
        <w:lastRenderedPageBreak/>
        <w:t xml:space="preserve">Пожароопасные зоны классов П-П, </w:t>
      </w:r>
      <w:proofErr w:type="spellStart"/>
      <w:r>
        <w:rPr>
          <w:sz w:val="28"/>
          <w:szCs w:val="28"/>
        </w:rPr>
        <w:t>П-Па</w:t>
      </w:r>
      <w:proofErr w:type="spellEnd"/>
      <w:r>
        <w:rPr>
          <w:sz w:val="28"/>
          <w:szCs w:val="28"/>
        </w:rPr>
        <w:t>, П-Ш – помещения в которых выделяется горючая пыль или волокна, применяются или хранятся горючие жидкости или твердые ли волокнистые горючие вещества (склады минеральных масел, ядохимикатов, деревообделочные мастерские, лесопилки, зернохранилища, гаражи, элеваторы, льнозаводы, коровники, свинарники, телятники и другие животноводческие помещения при хранении на чердаках сена и соломы).</w:t>
      </w:r>
    </w:p>
    <w:p w:rsidR="00BF46EF" w:rsidRDefault="00BF46EF" w:rsidP="00636D10">
      <w:pPr>
        <w:spacing w:line="360" w:lineRule="auto"/>
        <w:ind w:firstLine="709"/>
        <w:jc w:val="right"/>
        <w:rPr>
          <w:sz w:val="28"/>
          <w:szCs w:val="28"/>
        </w:rPr>
      </w:pPr>
      <w:r>
        <w:rPr>
          <w:sz w:val="28"/>
          <w:szCs w:val="28"/>
        </w:rPr>
        <w:t>Таблица 2</w:t>
      </w:r>
    </w:p>
    <w:p w:rsidR="00BF46EF" w:rsidRDefault="00BF46EF" w:rsidP="00636D10">
      <w:pPr>
        <w:spacing w:line="360" w:lineRule="auto"/>
        <w:ind w:firstLine="709"/>
        <w:jc w:val="center"/>
        <w:rPr>
          <w:sz w:val="28"/>
          <w:szCs w:val="28"/>
        </w:rPr>
      </w:pPr>
      <w:r>
        <w:rPr>
          <w:sz w:val="28"/>
          <w:szCs w:val="28"/>
        </w:rPr>
        <w:t xml:space="preserve">Тип зоны и категория </w:t>
      </w:r>
      <w:proofErr w:type="spellStart"/>
      <w:r>
        <w:rPr>
          <w:sz w:val="28"/>
          <w:szCs w:val="28"/>
        </w:rPr>
        <w:t>молниезащиты</w:t>
      </w:r>
      <w:proofErr w:type="spellEnd"/>
      <w:r>
        <w:rPr>
          <w:sz w:val="28"/>
          <w:szCs w:val="28"/>
        </w:rPr>
        <w:t xml:space="preserve"> зданий и сооружений</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3956"/>
        <w:gridCol w:w="2524"/>
        <w:gridCol w:w="1680"/>
        <w:gridCol w:w="720"/>
      </w:tblGrid>
      <w:tr w:rsidR="00BF46EF">
        <w:trPr>
          <w:cantSplit/>
          <w:tblHeader/>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proofErr w:type="spellStart"/>
            <w:proofErr w:type="gramStart"/>
            <w:r>
              <w:rPr>
                <w:rFonts w:ascii="Times New Roman" w:hAnsi="Times New Roman" w:cs="Times New Roman"/>
                <w:b w:val="0"/>
                <w:bCs w:val="0"/>
                <w:sz w:val="24"/>
                <w:szCs w:val="24"/>
              </w:rPr>
              <w:t>п</w:t>
            </w:r>
            <w:proofErr w:type="spellEnd"/>
            <w:proofErr w:type="gramEnd"/>
            <w:r>
              <w:rPr>
                <w:rFonts w:ascii="Times New Roman" w:hAnsi="Times New Roman" w:cs="Times New Roman"/>
                <w:b w:val="0"/>
                <w:bCs w:val="0"/>
                <w:sz w:val="24"/>
                <w:szCs w:val="24"/>
              </w:rPr>
              <w:t>/</w:t>
            </w:r>
            <w:proofErr w:type="spellStart"/>
            <w:r>
              <w:rPr>
                <w:rFonts w:ascii="Times New Roman" w:hAnsi="Times New Roman" w:cs="Times New Roman"/>
                <w:b w:val="0"/>
                <w:bCs w:val="0"/>
                <w:sz w:val="24"/>
                <w:szCs w:val="24"/>
              </w:rPr>
              <w:t>п</w:t>
            </w:r>
            <w:proofErr w:type="spellEnd"/>
          </w:p>
        </w:tc>
        <w:tc>
          <w:tcPr>
            <w:tcW w:w="3956"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Здания и сооружения</w:t>
            </w:r>
          </w:p>
        </w:tc>
        <w:tc>
          <w:tcPr>
            <w:tcW w:w="2524"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Место расположения</w:t>
            </w:r>
          </w:p>
        </w:tc>
        <w:tc>
          <w:tcPr>
            <w:tcW w:w="1680" w:type="dxa"/>
            <w:vAlign w:val="center"/>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Тип зоны защиты при использовании стержневых и тросовых молниеотводов</w:t>
            </w:r>
          </w:p>
        </w:tc>
        <w:tc>
          <w:tcPr>
            <w:tcW w:w="720" w:type="dxa"/>
            <w:vAlign w:val="center"/>
          </w:tcPr>
          <w:p w:rsidR="00BF46EF" w:rsidRDefault="00BF46EF" w:rsidP="00B670BF">
            <w:pPr>
              <w:pStyle w:val="1"/>
              <w:spacing w:before="0" w:beforeAutospacing="0" w:after="0" w:afterAutospacing="0"/>
              <w:ind w:left="-108"/>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Категория </w:t>
            </w:r>
            <w:proofErr w:type="spellStart"/>
            <w:r>
              <w:rPr>
                <w:rFonts w:ascii="Times New Roman" w:hAnsi="Times New Roman" w:cs="Times New Roman"/>
                <w:b w:val="0"/>
                <w:bCs w:val="0"/>
                <w:sz w:val="24"/>
                <w:szCs w:val="24"/>
              </w:rPr>
              <w:t>молниезащиты</w:t>
            </w:r>
            <w:proofErr w:type="spellEnd"/>
          </w:p>
        </w:tc>
      </w:tr>
      <w:tr w:rsidR="00BF46EF">
        <w:trPr>
          <w:cantSplit/>
          <w:tblHeader/>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1</w:t>
            </w:r>
          </w:p>
        </w:tc>
        <w:tc>
          <w:tcPr>
            <w:tcW w:w="3956"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2</w:t>
            </w:r>
          </w:p>
        </w:tc>
        <w:tc>
          <w:tcPr>
            <w:tcW w:w="2524"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3</w:t>
            </w:r>
          </w:p>
        </w:tc>
        <w:tc>
          <w:tcPr>
            <w:tcW w:w="168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4</w:t>
            </w:r>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5</w:t>
            </w:r>
          </w:p>
        </w:tc>
      </w:tr>
      <w:tr w:rsidR="00BF46EF">
        <w:trPr>
          <w:cantSplit/>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1</w:t>
            </w:r>
          </w:p>
        </w:tc>
        <w:tc>
          <w:tcPr>
            <w:tcW w:w="3956"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Здания и сооружения или их части, помещения которых согласно ПУЭ относятся к зоне классов В-1 и В-2</w:t>
            </w:r>
          </w:p>
        </w:tc>
        <w:tc>
          <w:tcPr>
            <w:tcW w:w="2524"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На всей территории России</w:t>
            </w:r>
          </w:p>
        </w:tc>
        <w:tc>
          <w:tcPr>
            <w:tcW w:w="168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Зона</w:t>
            </w:r>
            <w:proofErr w:type="gramStart"/>
            <w:r>
              <w:rPr>
                <w:rFonts w:ascii="Times New Roman" w:hAnsi="Times New Roman" w:cs="Times New Roman"/>
                <w:b w:val="0"/>
                <w:bCs w:val="0"/>
                <w:sz w:val="24"/>
                <w:szCs w:val="24"/>
              </w:rPr>
              <w:t xml:space="preserve"> А</w:t>
            </w:r>
            <w:proofErr w:type="gramEnd"/>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1</w:t>
            </w:r>
          </w:p>
        </w:tc>
      </w:tr>
      <w:tr w:rsidR="00BF46EF">
        <w:trPr>
          <w:cantSplit/>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2</w:t>
            </w:r>
          </w:p>
        </w:tc>
        <w:tc>
          <w:tcPr>
            <w:tcW w:w="3956"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Тоже для классов В-1а, В-1б, В-2а</w:t>
            </w:r>
          </w:p>
        </w:tc>
        <w:tc>
          <w:tcPr>
            <w:tcW w:w="2524"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В местах со средней продолжительностью гроз 10 ч  в год и более</w:t>
            </w:r>
          </w:p>
        </w:tc>
        <w:tc>
          <w:tcPr>
            <w:tcW w:w="1680"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При ожидаемом количестве поражений молнией в год зданий и сооружений </w:t>
            </w:r>
          </w:p>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N</w:t>
            </w:r>
            <w:r>
              <w:rPr>
                <w:rFonts w:ascii="Times New Roman" w:hAnsi="Times New Roman" w:cs="Times New Roman"/>
                <w:b w:val="0"/>
                <w:bCs w:val="0"/>
                <w:sz w:val="24"/>
                <w:szCs w:val="24"/>
              </w:rPr>
              <w:t>&gt;</w:t>
            </w:r>
            <w:proofErr w:type="gramStart"/>
            <w:r>
              <w:rPr>
                <w:rFonts w:ascii="Times New Roman" w:hAnsi="Times New Roman" w:cs="Times New Roman"/>
                <w:b w:val="0"/>
                <w:bCs w:val="0"/>
                <w:sz w:val="24"/>
                <w:szCs w:val="24"/>
              </w:rPr>
              <w:t>1  -</w:t>
            </w:r>
            <w:proofErr w:type="gramEnd"/>
            <w:r>
              <w:rPr>
                <w:rFonts w:ascii="Times New Roman" w:hAnsi="Times New Roman" w:cs="Times New Roman"/>
                <w:b w:val="0"/>
                <w:bCs w:val="0"/>
                <w:sz w:val="24"/>
                <w:szCs w:val="24"/>
              </w:rPr>
              <w:t>зона А</w:t>
            </w:r>
          </w:p>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lang w:val="en-US"/>
              </w:rPr>
              <w:t>N</w:t>
            </w:r>
            <w:r>
              <w:rPr>
                <w:rFonts w:ascii="Times New Roman" w:hAnsi="Times New Roman" w:cs="Times New Roman"/>
                <w:b w:val="0"/>
                <w:bCs w:val="0"/>
                <w:sz w:val="24"/>
                <w:szCs w:val="24"/>
              </w:rPr>
              <w:t>&lt;1 –зона Б</w:t>
            </w:r>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2</w:t>
            </w:r>
          </w:p>
        </w:tc>
      </w:tr>
      <w:tr w:rsidR="00BF46EF">
        <w:trPr>
          <w:cantSplit/>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3</w:t>
            </w:r>
          </w:p>
        </w:tc>
        <w:tc>
          <w:tcPr>
            <w:tcW w:w="3956"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Наружные установки, создающие согласно ПУЭ зону класса В-1г </w:t>
            </w:r>
          </w:p>
        </w:tc>
        <w:tc>
          <w:tcPr>
            <w:tcW w:w="2524"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На всей территории России </w:t>
            </w:r>
            <w:bookmarkStart w:id="0" w:name="_GoBack"/>
            <w:bookmarkEnd w:id="0"/>
          </w:p>
        </w:tc>
        <w:tc>
          <w:tcPr>
            <w:tcW w:w="1680"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Зона</w:t>
            </w:r>
            <w:proofErr w:type="gramStart"/>
            <w:r>
              <w:rPr>
                <w:rFonts w:ascii="Times New Roman" w:hAnsi="Times New Roman" w:cs="Times New Roman"/>
                <w:b w:val="0"/>
                <w:bCs w:val="0"/>
                <w:sz w:val="24"/>
                <w:szCs w:val="24"/>
              </w:rPr>
              <w:t xml:space="preserve"> Б</w:t>
            </w:r>
            <w:proofErr w:type="gramEnd"/>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2</w:t>
            </w:r>
          </w:p>
        </w:tc>
      </w:tr>
      <w:tr w:rsidR="00BF46EF">
        <w:trPr>
          <w:cantSplit/>
          <w:trHeight w:val="3995"/>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4</w:t>
            </w:r>
          </w:p>
        </w:tc>
        <w:tc>
          <w:tcPr>
            <w:tcW w:w="3956"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Здания и сооружения или их части, помещения которых согласно ПУЭ относятся к зонам классов П-1, П-2, П-2а </w:t>
            </w:r>
          </w:p>
        </w:tc>
        <w:tc>
          <w:tcPr>
            <w:tcW w:w="2524"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 местностях со средней продолжительностью гроз 20 ч в год и более  </w:t>
            </w:r>
          </w:p>
        </w:tc>
        <w:tc>
          <w:tcPr>
            <w:tcW w:w="1680"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Для зданий и сооружений 1 и 11 степеней огнестойкости при 0,1</w:t>
            </w:r>
            <w:r>
              <w:rPr>
                <w:rFonts w:ascii="Abadi MT Condensed Light" w:hAnsi="Abadi MT Condensed Light" w:cs="Abadi MT Condensed Light"/>
                <w:b w:val="0"/>
                <w:bCs w:val="0"/>
                <w:sz w:val="24"/>
                <w:szCs w:val="24"/>
              </w:rPr>
              <w:t>&lt;</w:t>
            </w:r>
            <w:r>
              <w:rPr>
                <w:rFonts w:ascii="Times New Roman" w:hAnsi="Times New Roman" w:cs="Times New Roman"/>
                <w:b w:val="0"/>
                <w:bCs w:val="0"/>
                <w:sz w:val="24"/>
                <w:szCs w:val="24"/>
                <w:lang w:val="en-US"/>
              </w:rPr>
              <w:t>N</w:t>
            </w:r>
            <w:r>
              <w:rPr>
                <w:rFonts w:ascii="Abadi MT Condensed Light" w:hAnsi="Abadi MT Condensed Light" w:cs="Abadi MT Condensed Light"/>
                <w:b w:val="0"/>
                <w:bCs w:val="0"/>
                <w:sz w:val="24"/>
                <w:szCs w:val="24"/>
              </w:rPr>
              <w:t>≤</w:t>
            </w:r>
            <w:r>
              <w:rPr>
                <w:rFonts w:ascii="Times New Roman" w:hAnsi="Times New Roman" w:cs="Times New Roman"/>
                <w:b w:val="0"/>
                <w:bCs w:val="0"/>
                <w:sz w:val="24"/>
                <w:szCs w:val="24"/>
              </w:rPr>
              <w:t xml:space="preserve">2 и для 3 -У степеней огнестойкости при 0,02 </w:t>
            </w:r>
            <w:r>
              <w:rPr>
                <w:rFonts w:ascii="Abadi MT Condensed Light" w:hAnsi="Abadi MT Condensed Light" w:cs="Abadi MT Condensed Light"/>
                <w:b w:val="0"/>
                <w:bCs w:val="0"/>
                <w:sz w:val="24"/>
                <w:szCs w:val="24"/>
              </w:rPr>
              <w:t>&lt;</w:t>
            </w:r>
            <w:r>
              <w:rPr>
                <w:rFonts w:ascii="Times New Roman" w:hAnsi="Times New Roman" w:cs="Times New Roman"/>
                <w:b w:val="0"/>
                <w:bCs w:val="0"/>
                <w:sz w:val="24"/>
                <w:szCs w:val="24"/>
                <w:lang w:val="en-US"/>
              </w:rPr>
              <w:t>N</w:t>
            </w:r>
            <w:r>
              <w:rPr>
                <w:rFonts w:ascii="Abadi MT Condensed Light" w:hAnsi="Abadi MT Condensed Light" w:cs="Abadi MT Condensed Light"/>
                <w:b w:val="0"/>
                <w:bCs w:val="0"/>
                <w:sz w:val="24"/>
                <w:szCs w:val="24"/>
              </w:rPr>
              <w:t>≤</w:t>
            </w:r>
            <w:r>
              <w:rPr>
                <w:rFonts w:ascii="Times New Roman" w:hAnsi="Times New Roman" w:cs="Times New Roman"/>
                <w:b w:val="0"/>
                <w:bCs w:val="0"/>
                <w:sz w:val="24"/>
                <w:szCs w:val="24"/>
              </w:rPr>
              <w:t>2 – зона</w:t>
            </w:r>
            <w:proofErr w:type="gramStart"/>
            <w:r>
              <w:rPr>
                <w:rFonts w:ascii="Times New Roman" w:hAnsi="Times New Roman" w:cs="Times New Roman"/>
                <w:b w:val="0"/>
                <w:bCs w:val="0"/>
                <w:sz w:val="24"/>
                <w:szCs w:val="24"/>
              </w:rPr>
              <w:t xml:space="preserve"> Б</w:t>
            </w:r>
            <w:proofErr w:type="gramEnd"/>
            <w:r>
              <w:rPr>
                <w:rFonts w:ascii="Times New Roman" w:hAnsi="Times New Roman" w:cs="Times New Roman"/>
                <w:b w:val="0"/>
                <w:bCs w:val="0"/>
                <w:sz w:val="24"/>
                <w:szCs w:val="24"/>
              </w:rPr>
              <w:t xml:space="preserve">, при </w:t>
            </w:r>
            <w:r>
              <w:rPr>
                <w:rFonts w:ascii="Times New Roman" w:hAnsi="Times New Roman" w:cs="Times New Roman"/>
                <w:b w:val="0"/>
                <w:bCs w:val="0"/>
                <w:sz w:val="24"/>
                <w:szCs w:val="24"/>
                <w:lang w:val="en-US"/>
              </w:rPr>
              <w:t>N</w:t>
            </w:r>
            <w:r>
              <w:rPr>
                <w:rFonts w:ascii="Abadi MT Condensed Light" w:hAnsi="Abadi MT Condensed Light" w:cs="Abadi MT Condensed Light"/>
                <w:b w:val="0"/>
                <w:bCs w:val="0"/>
                <w:sz w:val="24"/>
                <w:szCs w:val="24"/>
              </w:rPr>
              <w:t>&gt;</w:t>
            </w:r>
            <w:r>
              <w:rPr>
                <w:rFonts w:ascii="Times New Roman" w:hAnsi="Times New Roman" w:cs="Times New Roman"/>
                <w:b w:val="0"/>
                <w:bCs w:val="0"/>
                <w:sz w:val="24"/>
                <w:szCs w:val="24"/>
              </w:rPr>
              <w:t>2 – зона А</w:t>
            </w:r>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3</w:t>
            </w:r>
          </w:p>
        </w:tc>
      </w:tr>
      <w:tr w:rsidR="00BF46EF">
        <w:trPr>
          <w:cantSplit/>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5</w:t>
            </w:r>
          </w:p>
        </w:tc>
        <w:tc>
          <w:tcPr>
            <w:tcW w:w="3956"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Расположенные в сельской местности небольшие строения 3-5 степеней огнестойкости, помещения которых согласно ПУЭ относятся к зонам классов П-1, П-2, П-2а  </w:t>
            </w:r>
          </w:p>
        </w:tc>
        <w:tc>
          <w:tcPr>
            <w:tcW w:w="2524"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 местностях со средней продолжительностью гроз 20 ч в год и более </w:t>
            </w:r>
          </w:p>
        </w:tc>
        <w:tc>
          <w:tcPr>
            <w:tcW w:w="1680"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При </w:t>
            </w:r>
            <w:r>
              <w:rPr>
                <w:rFonts w:ascii="Times New Roman" w:hAnsi="Times New Roman" w:cs="Times New Roman"/>
                <w:b w:val="0"/>
                <w:bCs w:val="0"/>
                <w:sz w:val="24"/>
                <w:szCs w:val="24"/>
                <w:lang w:val="en-US"/>
              </w:rPr>
              <w:t>N</w:t>
            </w:r>
            <w:r>
              <w:rPr>
                <w:rFonts w:ascii="Times New Roman" w:hAnsi="Times New Roman" w:cs="Times New Roman"/>
                <w:b w:val="0"/>
                <w:bCs w:val="0"/>
                <w:sz w:val="24"/>
                <w:szCs w:val="24"/>
              </w:rPr>
              <w:t xml:space="preserve"> </w:t>
            </w:r>
            <w:r>
              <w:rPr>
                <w:rFonts w:ascii="Abadi MT Condensed Light" w:hAnsi="Abadi MT Condensed Light" w:cs="Abadi MT Condensed Light"/>
                <w:b w:val="0"/>
                <w:bCs w:val="0"/>
                <w:sz w:val="24"/>
                <w:szCs w:val="24"/>
              </w:rPr>
              <w:t>&lt;</w:t>
            </w:r>
            <w:r>
              <w:rPr>
                <w:rFonts w:ascii="Times New Roman" w:hAnsi="Times New Roman" w:cs="Times New Roman"/>
                <w:b w:val="0"/>
                <w:bCs w:val="0"/>
                <w:sz w:val="24"/>
                <w:szCs w:val="24"/>
              </w:rPr>
              <w:t>0,02</w:t>
            </w:r>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3</w:t>
            </w:r>
          </w:p>
        </w:tc>
      </w:tr>
      <w:tr w:rsidR="00BF46EF">
        <w:trPr>
          <w:cantSplit/>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6</w:t>
            </w:r>
          </w:p>
        </w:tc>
        <w:tc>
          <w:tcPr>
            <w:tcW w:w="3956"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Наружные установки и открытые склады, создающие согласно ПУЭ зону классов П-3 </w:t>
            </w:r>
          </w:p>
        </w:tc>
        <w:tc>
          <w:tcPr>
            <w:tcW w:w="2524"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 местностях со средней продолжительностью гроз 20 ч в год и более  </w:t>
            </w:r>
          </w:p>
        </w:tc>
        <w:tc>
          <w:tcPr>
            <w:tcW w:w="1680"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При 0,1</w:t>
            </w:r>
            <w:r>
              <w:rPr>
                <w:rFonts w:ascii="Abadi MT Condensed Light" w:hAnsi="Abadi MT Condensed Light" w:cs="Abadi MT Condensed Light"/>
                <w:b w:val="0"/>
                <w:bCs w:val="0"/>
                <w:sz w:val="24"/>
                <w:szCs w:val="24"/>
              </w:rPr>
              <w:t>&lt;</w:t>
            </w:r>
            <w:r>
              <w:rPr>
                <w:rFonts w:ascii="Times New Roman" w:hAnsi="Times New Roman" w:cs="Times New Roman"/>
                <w:b w:val="0"/>
                <w:bCs w:val="0"/>
                <w:sz w:val="24"/>
                <w:szCs w:val="24"/>
                <w:lang w:val="en-US"/>
              </w:rPr>
              <w:t>N</w:t>
            </w:r>
            <w:r>
              <w:rPr>
                <w:rFonts w:ascii="Abadi MT Condensed Light" w:hAnsi="Abadi MT Condensed Light" w:cs="Abadi MT Condensed Light"/>
                <w:b w:val="0"/>
                <w:bCs w:val="0"/>
                <w:sz w:val="24"/>
                <w:szCs w:val="24"/>
              </w:rPr>
              <w:t>≤</w:t>
            </w:r>
            <w:r>
              <w:rPr>
                <w:rFonts w:ascii="Times New Roman" w:hAnsi="Times New Roman" w:cs="Times New Roman"/>
                <w:b w:val="0"/>
                <w:bCs w:val="0"/>
                <w:sz w:val="24"/>
                <w:szCs w:val="24"/>
              </w:rPr>
              <w:t>2 – зона</w:t>
            </w:r>
            <w:proofErr w:type="gramStart"/>
            <w:r>
              <w:rPr>
                <w:rFonts w:ascii="Times New Roman" w:hAnsi="Times New Roman" w:cs="Times New Roman"/>
                <w:b w:val="0"/>
                <w:bCs w:val="0"/>
                <w:sz w:val="24"/>
                <w:szCs w:val="24"/>
              </w:rPr>
              <w:t xml:space="preserve"> Б</w:t>
            </w:r>
            <w:proofErr w:type="gramEnd"/>
            <w:r>
              <w:rPr>
                <w:rFonts w:ascii="Times New Roman" w:hAnsi="Times New Roman" w:cs="Times New Roman"/>
                <w:b w:val="0"/>
                <w:bCs w:val="0"/>
                <w:sz w:val="24"/>
                <w:szCs w:val="24"/>
              </w:rPr>
              <w:t xml:space="preserve">, при </w:t>
            </w:r>
            <w:r>
              <w:rPr>
                <w:rFonts w:ascii="Times New Roman" w:hAnsi="Times New Roman" w:cs="Times New Roman"/>
                <w:b w:val="0"/>
                <w:bCs w:val="0"/>
                <w:sz w:val="24"/>
                <w:szCs w:val="24"/>
                <w:lang w:val="en-US"/>
              </w:rPr>
              <w:t>N</w:t>
            </w:r>
            <w:r>
              <w:rPr>
                <w:rFonts w:ascii="Abadi MT Condensed Light" w:hAnsi="Abadi MT Condensed Light" w:cs="Abadi MT Condensed Light"/>
                <w:b w:val="0"/>
                <w:bCs w:val="0"/>
                <w:sz w:val="24"/>
                <w:szCs w:val="24"/>
              </w:rPr>
              <w:t>&gt;</w:t>
            </w:r>
            <w:r>
              <w:rPr>
                <w:rFonts w:ascii="Times New Roman" w:hAnsi="Times New Roman" w:cs="Times New Roman"/>
                <w:b w:val="0"/>
                <w:bCs w:val="0"/>
                <w:sz w:val="24"/>
                <w:szCs w:val="24"/>
              </w:rPr>
              <w:t xml:space="preserve">2 – зона А  </w:t>
            </w:r>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3</w:t>
            </w:r>
          </w:p>
        </w:tc>
      </w:tr>
      <w:tr w:rsidR="00BF46EF">
        <w:trPr>
          <w:cantSplit/>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7</w:t>
            </w:r>
          </w:p>
        </w:tc>
        <w:tc>
          <w:tcPr>
            <w:tcW w:w="3956"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Здания и сооружения 3, 3а, 3б, 4, 5 степеней огнестойкости, в которых отсутствуют помещения, относимые к зонам </w:t>
            </w:r>
            <w:proofErr w:type="spellStart"/>
            <w:r>
              <w:rPr>
                <w:rFonts w:ascii="Times New Roman" w:hAnsi="Times New Roman" w:cs="Times New Roman"/>
                <w:b w:val="0"/>
                <w:bCs w:val="0"/>
                <w:sz w:val="24"/>
                <w:szCs w:val="24"/>
              </w:rPr>
              <w:t>взрыво</w:t>
            </w:r>
            <w:proofErr w:type="spellEnd"/>
            <w:r>
              <w:rPr>
                <w:rFonts w:ascii="Times New Roman" w:hAnsi="Times New Roman" w:cs="Times New Roman"/>
                <w:b w:val="0"/>
                <w:bCs w:val="0"/>
                <w:sz w:val="24"/>
                <w:szCs w:val="24"/>
              </w:rPr>
              <w:t xml:space="preserve">- и пожароопасных классов </w:t>
            </w:r>
          </w:p>
        </w:tc>
        <w:tc>
          <w:tcPr>
            <w:tcW w:w="2524"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 местностях со средней продолжительностью гроз 20 ч в год и более  </w:t>
            </w:r>
          </w:p>
        </w:tc>
        <w:tc>
          <w:tcPr>
            <w:tcW w:w="1680"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При 0,1</w:t>
            </w:r>
            <w:r>
              <w:rPr>
                <w:rFonts w:ascii="Abadi MT Condensed Light" w:hAnsi="Abadi MT Condensed Light" w:cs="Abadi MT Condensed Light"/>
                <w:b w:val="0"/>
                <w:bCs w:val="0"/>
                <w:sz w:val="24"/>
                <w:szCs w:val="24"/>
              </w:rPr>
              <w:t>&lt;</w:t>
            </w:r>
            <w:r>
              <w:rPr>
                <w:rFonts w:ascii="Times New Roman" w:hAnsi="Times New Roman" w:cs="Times New Roman"/>
                <w:b w:val="0"/>
                <w:bCs w:val="0"/>
                <w:sz w:val="24"/>
                <w:szCs w:val="24"/>
                <w:lang w:val="en-US"/>
              </w:rPr>
              <w:t>N</w:t>
            </w:r>
            <w:r>
              <w:rPr>
                <w:rFonts w:ascii="Abadi MT Condensed Light" w:hAnsi="Abadi MT Condensed Light" w:cs="Abadi MT Condensed Light"/>
                <w:b w:val="0"/>
                <w:bCs w:val="0"/>
                <w:sz w:val="24"/>
                <w:szCs w:val="24"/>
              </w:rPr>
              <w:t>≤</w:t>
            </w:r>
            <w:r>
              <w:rPr>
                <w:rFonts w:ascii="Times New Roman" w:hAnsi="Times New Roman" w:cs="Times New Roman"/>
                <w:b w:val="0"/>
                <w:bCs w:val="0"/>
                <w:sz w:val="24"/>
                <w:szCs w:val="24"/>
              </w:rPr>
              <w:t>2 – зона</w:t>
            </w:r>
            <w:proofErr w:type="gramStart"/>
            <w:r>
              <w:rPr>
                <w:rFonts w:ascii="Times New Roman" w:hAnsi="Times New Roman" w:cs="Times New Roman"/>
                <w:b w:val="0"/>
                <w:bCs w:val="0"/>
                <w:sz w:val="24"/>
                <w:szCs w:val="24"/>
              </w:rPr>
              <w:t xml:space="preserve"> Б</w:t>
            </w:r>
            <w:proofErr w:type="gramEnd"/>
            <w:r>
              <w:rPr>
                <w:rFonts w:ascii="Times New Roman" w:hAnsi="Times New Roman" w:cs="Times New Roman"/>
                <w:b w:val="0"/>
                <w:bCs w:val="0"/>
                <w:sz w:val="24"/>
                <w:szCs w:val="24"/>
              </w:rPr>
              <w:t xml:space="preserve">, при </w:t>
            </w:r>
            <w:r>
              <w:rPr>
                <w:rFonts w:ascii="Times New Roman" w:hAnsi="Times New Roman" w:cs="Times New Roman"/>
                <w:b w:val="0"/>
                <w:bCs w:val="0"/>
                <w:sz w:val="24"/>
                <w:szCs w:val="24"/>
                <w:lang w:val="en-US"/>
              </w:rPr>
              <w:t>N</w:t>
            </w:r>
            <w:r>
              <w:rPr>
                <w:rFonts w:ascii="Times New Roman" w:hAnsi="Times New Roman" w:cs="Times New Roman"/>
                <w:b w:val="0"/>
                <w:bCs w:val="0"/>
                <w:sz w:val="24"/>
                <w:szCs w:val="24"/>
              </w:rPr>
              <w:t xml:space="preserve">&gt;2 – зона А  </w:t>
            </w:r>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3</w:t>
            </w:r>
          </w:p>
        </w:tc>
      </w:tr>
      <w:tr w:rsidR="00BF46EF">
        <w:trPr>
          <w:cantSplit/>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8</w:t>
            </w:r>
          </w:p>
        </w:tc>
        <w:tc>
          <w:tcPr>
            <w:tcW w:w="3956"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Здания и сооружения из легких металлических конструкций со сгораемым утеплителем (5а степени огнестойкости), в которых отсутствуют помещения, относимые по ПУЭ к зонам </w:t>
            </w:r>
            <w:proofErr w:type="spellStart"/>
            <w:r>
              <w:rPr>
                <w:rFonts w:ascii="Times New Roman" w:hAnsi="Times New Roman" w:cs="Times New Roman"/>
                <w:b w:val="0"/>
                <w:bCs w:val="0"/>
                <w:sz w:val="24"/>
                <w:szCs w:val="24"/>
              </w:rPr>
              <w:t>взрыво</w:t>
            </w:r>
            <w:proofErr w:type="spellEnd"/>
            <w:r>
              <w:rPr>
                <w:rFonts w:ascii="Times New Roman" w:hAnsi="Times New Roman" w:cs="Times New Roman"/>
                <w:b w:val="0"/>
                <w:bCs w:val="0"/>
                <w:sz w:val="24"/>
                <w:szCs w:val="24"/>
              </w:rPr>
              <w:t xml:space="preserve">- и пожароопасных классов </w:t>
            </w:r>
          </w:p>
        </w:tc>
        <w:tc>
          <w:tcPr>
            <w:tcW w:w="2524"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В местностях со средней продолжительностью гроз 20 ч в год и более </w:t>
            </w:r>
          </w:p>
        </w:tc>
        <w:tc>
          <w:tcPr>
            <w:tcW w:w="1680" w:type="dxa"/>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При 0,02&lt;</w:t>
            </w:r>
            <w:r>
              <w:rPr>
                <w:rFonts w:ascii="Times New Roman" w:hAnsi="Times New Roman" w:cs="Times New Roman"/>
                <w:b w:val="0"/>
                <w:bCs w:val="0"/>
                <w:sz w:val="24"/>
                <w:szCs w:val="24"/>
                <w:lang w:val="en-US"/>
              </w:rPr>
              <w:t>N</w:t>
            </w:r>
            <w:r>
              <w:rPr>
                <w:rFonts w:ascii="Abadi MT Condensed Light" w:hAnsi="Abadi MT Condensed Light" w:cs="Abadi MT Condensed Light"/>
                <w:b w:val="0"/>
                <w:bCs w:val="0"/>
                <w:sz w:val="24"/>
                <w:szCs w:val="24"/>
              </w:rPr>
              <w:t>≤</w:t>
            </w:r>
            <w:r>
              <w:rPr>
                <w:rFonts w:ascii="Times New Roman" w:hAnsi="Times New Roman" w:cs="Times New Roman"/>
                <w:b w:val="0"/>
                <w:bCs w:val="0"/>
                <w:sz w:val="24"/>
                <w:szCs w:val="24"/>
              </w:rPr>
              <w:t>2 – зона</w:t>
            </w:r>
            <w:proofErr w:type="gramStart"/>
            <w:r>
              <w:rPr>
                <w:rFonts w:ascii="Times New Roman" w:hAnsi="Times New Roman" w:cs="Times New Roman"/>
                <w:b w:val="0"/>
                <w:bCs w:val="0"/>
                <w:sz w:val="24"/>
                <w:szCs w:val="24"/>
              </w:rPr>
              <w:t xml:space="preserve"> Б</w:t>
            </w:r>
            <w:proofErr w:type="gramEnd"/>
          </w:p>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при </w:t>
            </w:r>
            <w:r>
              <w:rPr>
                <w:rFonts w:ascii="Times New Roman" w:hAnsi="Times New Roman" w:cs="Times New Roman"/>
                <w:b w:val="0"/>
                <w:bCs w:val="0"/>
                <w:sz w:val="24"/>
                <w:szCs w:val="24"/>
                <w:lang w:val="en-US"/>
              </w:rPr>
              <w:t>N</w:t>
            </w:r>
            <w:r>
              <w:rPr>
                <w:rFonts w:ascii="Times New Roman" w:hAnsi="Times New Roman" w:cs="Times New Roman"/>
                <w:b w:val="0"/>
                <w:bCs w:val="0"/>
                <w:sz w:val="24"/>
                <w:szCs w:val="24"/>
              </w:rPr>
              <w:t>&gt;2- зона</w:t>
            </w:r>
            <w:proofErr w:type="gramStart"/>
            <w:r>
              <w:rPr>
                <w:rFonts w:ascii="Times New Roman" w:hAnsi="Times New Roman" w:cs="Times New Roman"/>
                <w:b w:val="0"/>
                <w:bCs w:val="0"/>
                <w:sz w:val="24"/>
                <w:szCs w:val="24"/>
              </w:rPr>
              <w:t xml:space="preserve"> А</w:t>
            </w:r>
            <w:proofErr w:type="gramEnd"/>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3</w:t>
            </w:r>
          </w:p>
        </w:tc>
      </w:tr>
      <w:tr w:rsidR="00BF46EF">
        <w:trPr>
          <w:cantSplit/>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9</w:t>
            </w:r>
          </w:p>
        </w:tc>
        <w:tc>
          <w:tcPr>
            <w:tcW w:w="3956"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Здания вычислительных центров, в том числе расположенные в городской застройке </w:t>
            </w:r>
          </w:p>
        </w:tc>
        <w:tc>
          <w:tcPr>
            <w:tcW w:w="2524"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В местностях со средней продолжительностью гроз 20 ч и более</w:t>
            </w:r>
          </w:p>
        </w:tc>
        <w:tc>
          <w:tcPr>
            <w:tcW w:w="168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Зона</w:t>
            </w:r>
            <w:proofErr w:type="gramStart"/>
            <w:r>
              <w:rPr>
                <w:rFonts w:ascii="Times New Roman" w:hAnsi="Times New Roman" w:cs="Times New Roman"/>
                <w:b w:val="0"/>
                <w:bCs w:val="0"/>
                <w:sz w:val="24"/>
                <w:szCs w:val="24"/>
              </w:rPr>
              <w:t xml:space="preserve"> Б</w:t>
            </w:r>
            <w:proofErr w:type="gramEnd"/>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3</w:t>
            </w:r>
          </w:p>
        </w:tc>
      </w:tr>
      <w:tr w:rsidR="00BF46EF">
        <w:trPr>
          <w:cantSplit/>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10</w:t>
            </w:r>
          </w:p>
        </w:tc>
        <w:tc>
          <w:tcPr>
            <w:tcW w:w="3956"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Животноводческие и птицеводческие здания и сооружения 3-5 степеней огнестойкости: для крупного рогатого скота и свиней на 100 голов и более, для овец на 500 голов и более, для птицы на 1000 голов и более, для лошадей на 40 голов и более</w:t>
            </w:r>
          </w:p>
        </w:tc>
        <w:tc>
          <w:tcPr>
            <w:tcW w:w="2524"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В местностях со средней продолжительностью гроз 40 ч в год и более</w:t>
            </w:r>
          </w:p>
        </w:tc>
        <w:tc>
          <w:tcPr>
            <w:tcW w:w="168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Зона</w:t>
            </w:r>
            <w:proofErr w:type="gramStart"/>
            <w:r>
              <w:rPr>
                <w:rFonts w:ascii="Times New Roman" w:hAnsi="Times New Roman" w:cs="Times New Roman"/>
                <w:b w:val="0"/>
                <w:bCs w:val="0"/>
                <w:sz w:val="24"/>
                <w:szCs w:val="24"/>
              </w:rPr>
              <w:t xml:space="preserve"> Б</w:t>
            </w:r>
            <w:proofErr w:type="gramEnd"/>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3</w:t>
            </w:r>
          </w:p>
        </w:tc>
      </w:tr>
      <w:tr w:rsidR="00BF46EF">
        <w:trPr>
          <w:cantSplit/>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11</w:t>
            </w:r>
          </w:p>
        </w:tc>
        <w:tc>
          <w:tcPr>
            <w:tcW w:w="3956"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Дымовые и прочие трубы предприятий и котельных, башни и вышки всех назначений высотой 15 м и более</w:t>
            </w:r>
          </w:p>
        </w:tc>
        <w:tc>
          <w:tcPr>
            <w:tcW w:w="2524"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В местностях со средней продолжительностью гроз 10 ч в год и более</w:t>
            </w:r>
          </w:p>
        </w:tc>
        <w:tc>
          <w:tcPr>
            <w:tcW w:w="168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Зона</w:t>
            </w:r>
            <w:proofErr w:type="gramStart"/>
            <w:r>
              <w:rPr>
                <w:rFonts w:ascii="Times New Roman" w:hAnsi="Times New Roman" w:cs="Times New Roman"/>
                <w:b w:val="0"/>
                <w:bCs w:val="0"/>
                <w:sz w:val="24"/>
                <w:szCs w:val="24"/>
              </w:rPr>
              <w:t xml:space="preserve"> Б</w:t>
            </w:r>
            <w:proofErr w:type="gramEnd"/>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3</w:t>
            </w:r>
          </w:p>
        </w:tc>
      </w:tr>
      <w:tr w:rsidR="00BF46EF">
        <w:trPr>
          <w:cantSplit/>
          <w:trHeight w:val="2372"/>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12</w:t>
            </w:r>
          </w:p>
        </w:tc>
        <w:tc>
          <w:tcPr>
            <w:tcW w:w="3956"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Жилые и общественные здания, высота которых более чем на 25 м превышает среднюю высоту окружающих зданий в радиусе 400 м, а также отдельно стоящие здания высотой более 30 м, удаленные от других зданий более чем на 400 м</w:t>
            </w:r>
          </w:p>
        </w:tc>
        <w:tc>
          <w:tcPr>
            <w:tcW w:w="2524"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В местностях со средней продолжительностью гроз 20 ч в год и более</w:t>
            </w:r>
          </w:p>
        </w:tc>
        <w:tc>
          <w:tcPr>
            <w:tcW w:w="168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Зона</w:t>
            </w:r>
            <w:proofErr w:type="gramStart"/>
            <w:r>
              <w:rPr>
                <w:rFonts w:ascii="Times New Roman" w:hAnsi="Times New Roman" w:cs="Times New Roman"/>
                <w:b w:val="0"/>
                <w:bCs w:val="0"/>
                <w:sz w:val="24"/>
                <w:szCs w:val="24"/>
              </w:rPr>
              <w:t xml:space="preserve"> Б</w:t>
            </w:r>
            <w:proofErr w:type="gramEnd"/>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3</w:t>
            </w:r>
          </w:p>
        </w:tc>
      </w:tr>
      <w:tr w:rsidR="00BF46EF">
        <w:trPr>
          <w:cantSplit/>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13</w:t>
            </w:r>
          </w:p>
        </w:tc>
        <w:tc>
          <w:tcPr>
            <w:tcW w:w="3956"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Общественные здания 3-5 степеней огнестойкости следующего назначения: детские дошкольные учреждения, школы и школы-интернаты, стационары лечебных учреждений, спальные корпуса и столовые учреждений здравоохранения и отдыха, культурно-просветительные и зрелищные учреждения, административные здания, вокзалы, гостиницы, мотели и кемпинги    </w:t>
            </w:r>
          </w:p>
        </w:tc>
        <w:tc>
          <w:tcPr>
            <w:tcW w:w="2524"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В местностях со средней продолжительностью гроз 20 ч в год и более</w:t>
            </w:r>
          </w:p>
        </w:tc>
        <w:tc>
          <w:tcPr>
            <w:tcW w:w="168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Зона</w:t>
            </w:r>
            <w:proofErr w:type="gramStart"/>
            <w:r>
              <w:rPr>
                <w:rFonts w:ascii="Times New Roman" w:hAnsi="Times New Roman" w:cs="Times New Roman"/>
                <w:b w:val="0"/>
                <w:bCs w:val="0"/>
                <w:sz w:val="24"/>
                <w:szCs w:val="24"/>
              </w:rPr>
              <w:t xml:space="preserve"> Б</w:t>
            </w:r>
            <w:proofErr w:type="gramEnd"/>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3</w:t>
            </w:r>
          </w:p>
        </w:tc>
      </w:tr>
      <w:tr w:rsidR="00BF46EF">
        <w:trPr>
          <w:cantSplit/>
        </w:trPr>
        <w:tc>
          <w:tcPr>
            <w:tcW w:w="588"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14</w:t>
            </w:r>
          </w:p>
        </w:tc>
        <w:tc>
          <w:tcPr>
            <w:tcW w:w="3956"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Здания и сооружения, являющиеся памятниками истории, архитектуры и культуры (скульптуры, обелиски и т.п.) </w:t>
            </w:r>
          </w:p>
        </w:tc>
        <w:tc>
          <w:tcPr>
            <w:tcW w:w="2524" w:type="dxa"/>
          </w:tcPr>
          <w:p w:rsidR="00BF46EF" w:rsidRDefault="00BF46EF" w:rsidP="00B670BF">
            <w:pPr>
              <w:pStyle w:val="1"/>
              <w:spacing w:before="0" w:beforeAutospacing="0" w:after="0" w:afterAutospacing="0"/>
              <w:jc w:val="both"/>
              <w:rPr>
                <w:rFonts w:ascii="Times New Roman" w:hAnsi="Times New Roman" w:cs="Times New Roman"/>
                <w:b w:val="0"/>
                <w:bCs w:val="0"/>
                <w:sz w:val="24"/>
                <w:szCs w:val="24"/>
              </w:rPr>
            </w:pPr>
            <w:r>
              <w:rPr>
                <w:rFonts w:ascii="Times New Roman" w:hAnsi="Times New Roman" w:cs="Times New Roman"/>
                <w:b w:val="0"/>
                <w:bCs w:val="0"/>
                <w:sz w:val="24"/>
                <w:szCs w:val="24"/>
              </w:rPr>
              <w:t>В местностях со средней продолжительностью гроз 20 ч в год и более</w:t>
            </w:r>
          </w:p>
        </w:tc>
        <w:tc>
          <w:tcPr>
            <w:tcW w:w="168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Зона</w:t>
            </w:r>
            <w:proofErr w:type="gramStart"/>
            <w:r>
              <w:rPr>
                <w:rFonts w:ascii="Times New Roman" w:hAnsi="Times New Roman" w:cs="Times New Roman"/>
                <w:b w:val="0"/>
                <w:bCs w:val="0"/>
                <w:sz w:val="24"/>
                <w:szCs w:val="24"/>
              </w:rPr>
              <w:t xml:space="preserve"> Б</w:t>
            </w:r>
            <w:proofErr w:type="gramEnd"/>
          </w:p>
        </w:tc>
        <w:tc>
          <w:tcPr>
            <w:tcW w:w="720" w:type="dxa"/>
            <w:vAlign w:val="center"/>
          </w:tcPr>
          <w:p w:rsidR="00BF46EF" w:rsidRDefault="00BF46EF" w:rsidP="00B670BF">
            <w:pPr>
              <w:pStyle w:val="1"/>
              <w:spacing w:before="0" w:beforeAutospacing="0" w:after="0" w:afterAutospacing="0"/>
              <w:jc w:val="center"/>
              <w:rPr>
                <w:rFonts w:ascii="Times New Roman" w:hAnsi="Times New Roman" w:cs="Times New Roman"/>
                <w:b w:val="0"/>
                <w:bCs w:val="0"/>
                <w:sz w:val="24"/>
                <w:szCs w:val="24"/>
              </w:rPr>
            </w:pPr>
            <w:r>
              <w:rPr>
                <w:rFonts w:ascii="Times New Roman" w:hAnsi="Times New Roman" w:cs="Times New Roman"/>
                <w:b w:val="0"/>
                <w:bCs w:val="0"/>
                <w:sz w:val="24"/>
                <w:szCs w:val="24"/>
              </w:rPr>
              <w:t>3</w:t>
            </w:r>
          </w:p>
        </w:tc>
      </w:tr>
    </w:tbl>
    <w:p w:rsidR="00BF46EF" w:rsidRDefault="00BF46EF" w:rsidP="00636D10">
      <w:pPr>
        <w:pStyle w:val="1"/>
        <w:spacing w:before="0" w:beforeAutospacing="0" w:after="0" w:afterAutospacing="0" w:line="360" w:lineRule="auto"/>
        <w:ind w:firstLine="709"/>
        <w:jc w:val="center"/>
        <w:rPr>
          <w:rFonts w:ascii="Times New Roman" w:hAnsi="Times New Roman" w:cs="Times New Roman"/>
          <w:b w:val="0"/>
          <w:bCs w:val="0"/>
          <w:sz w:val="28"/>
          <w:szCs w:val="28"/>
        </w:rPr>
      </w:pPr>
    </w:p>
    <w:p w:rsidR="00BF46EF" w:rsidRDefault="00BF46EF" w:rsidP="00636D10">
      <w:pPr>
        <w:pStyle w:val="1"/>
        <w:spacing w:before="0" w:beforeAutospacing="0" w:after="0" w:afterAutospacing="0" w:line="360" w:lineRule="auto"/>
        <w:ind w:firstLine="709"/>
        <w:jc w:val="center"/>
        <w:rPr>
          <w:rFonts w:ascii="Times New Roman" w:hAnsi="Times New Roman" w:cs="Times New Roman"/>
          <w:b w:val="0"/>
          <w:bCs w:val="0"/>
          <w:sz w:val="28"/>
          <w:szCs w:val="28"/>
        </w:rPr>
      </w:pPr>
    </w:p>
    <w:p w:rsidR="00BF46EF" w:rsidRDefault="00BF46EF" w:rsidP="0062244C">
      <w:pPr>
        <w:jc w:val="right"/>
        <w:rPr>
          <w:sz w:val="28"/>
          <w:szCs w:val="28"/>
        </w:rPr>
      </w:pPr>
      <w:r>
        <w:rPr>
          <w:sz w:val="28"/>
          <w:szCs w:val="28"/>
        </w:rPr>
        <w:lastRenderedPageBreak/>
        <w:t>Таблица 3</w:t>
      </w:r>
    </w:p>
    <w:p w:rsidR="00BF46EF" w:rsidRDefault="00BF46EF" w:rsidP="0062244C">
      <w:pPr>
        <w:jc w:val="center"/>
        <w:rPr>
          <w:sz w:val="28"/>
          <w:szCs w:val="28"/>
        </w:rPr>
      </w:pPr>
      <w:r>
        <w:rPr>
          <w:sz w:val="28"/>
          <w:szCs w:val="28"/>
        </w:rPr>
        <w:t xml:space="preserve">Индивидуальные задания для практического занятия «Расчет </w:t>
      </w:r>
      <w:proofErr w:type="spellStart"/>
      <w:r>
        <w:rPr>
          <w:sz w:val="28"/>
          <w:szCs w:val="28"/>
        </w:rPr>
        <w:t>молниезащиты</w:t>
      </w:r>
      <w:proofErr w:type="spellEnd"/>
      <w:r>
        <w:rPr>
          <w:sz w:val="28"/>
          <w:szCs w:val="28"/>
        </w:rPr>
        <w:t xml:space="preserve"> зданий и сооружений»</w:t>
      </w:r>
    </w:p>
    <w:tbl>
      <w:tblPr>
        <w:tblW w:w="96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312"/>
        <w:gridCol w:w="1440"/>
        <w:gridCol w:w="1388"/>
        <w:gridCol w:w="617"/>
        <w:gridCol w:w="1303"/>
        <w:gridCol w:w="1415"/>
        <w:gridCol w:w="1491"/>
      </w:tblGrid>
      <w:tr w:rsidR="00BF46EF">
        <w:tc>
          <w:tcPr>
            <w:tcW w:w="648" w:type="dxa"/>
            <w:vAlign w:val="center"/>
          </w:tcPr>
          <w:p w:rsidR="00BF46EF" w:rsidRPr="003B204B" w:rsidRDefault="00BF46EF" w:rsidP="007E48A7">
            <w:pPr>
              <w:spacing w:line="360" w:lineRule="auto"/>
              <w:jc w:val="center"/>
            </w:pPr>
            <w:r w:rsidRPr="003B204B">
              <w:t xml:space="preserve">№ </w:t>
            </w:r>
            <w:proofErr w:type="spellStart"/>
            <w:proofErr w:type="gramStart"/>
            <w:r w:rsidRPr="003B204B">
              <w:t>п</w:t>
            </w:r>
            <w:proofErr w:type="spellEnd"/>
            <w:proofErr w:type="gramEnd"/>
            <w:r w:rsidRPr="003B204B">
              <w:t>/</w:t>
            </w:r>
            <w:proofErr w:type="spellStart"/>
            <w:r w:rsidRPr="003B204B">
              <w:t>п</w:t>
            </w:r>
            <w:proofErr w:type="spellEnd"/>
          </w:p>
        </w:tc>
        <w:tc>
          <w:tcPr>
            <w:tcW w:w="1312" w:type="dxa"/>
            <w:vAlign w:val="center"/>
          </w:tcPr>
          <w:p w:rsidR="00BF46EF" w:rsidRPr="004A128E" w:rsidRDefault="00BF46EF" w:rsidP="007E48A7">
            <w:pPr>
              <w:ind w:right="-5"/>
              <w:jc w:val="center"/>
            </w:pPr>
            <w:r w:rsidRPr="004A128E">
              <w:t>Среднегодовая деятельность гроз</w:t>
            </w:r>
          </w:p>
        </w:tc>
        <w:tc>
          <w:tcPr>
            <w:tcW w:w="1440" w:type="dxa"/>
            <w:vAlign w:val="center"/>
          </w:tcPr>
          <w:p w:rsidR="00BF46EF" w:rsidRPr="004A128E" w:rsidRDefault="00BF46EF" w:rsidP="007E48A7">
            <w:pPr>
              <w:ind w:right="-5"/>
              <w:jc w:val="center"/>
            </w:pPr>
            <w:r>
              <w:t>Размер защищаемого объекта</w:t>
            </w:r>
          </w:p>
        </w:tc>
        <w:tc>
          <w:tcPr>
            <w:tcW w:w="1388" w:type="dxa"/>
            <w:vAlign w:val="center"/>
          </w:tcPr>
          <w:p w:rsidR="00BF46EF" w:rsidRPr="007E48A7" w:rsidRDefault="00BF46EF" w:rsidP="007E48A7">
            <w:pPr>
              <w:ind w:right="-5"/>
              <w:jc w:val="center"/>
              <w:rPr>
                <w:sz w:val="20"/>
                <w:szCs w:val="20"/>
              </w:rPr>
            </w:pPr>
            <w:r w:rsidRPr="007E48A7">
              <w:rPr>
                <w:sz w:val="20"/>
                <w:szCs w:val="20"/>
              </w:rPr>
              <w:t xml:space="preserve">№ </w:t>
            </w:r>
            <w:proofErr w:type="spellStart"/>
            <w:proofErr w:type="gramStart"/>
            <w:r w:rsidRPr="007E48A7">
              <w:rPr>
                <w:sz w:val="20"/>
                <w:szCs w:val="20"/>
              </w:rPr>
              <w:t>п</w:t>
            </w:r>
            <w:proofErr w:type="spellEnd"/>
            <w:proofErr w:type="gramEnd"/>
            <w:r w:rsidRPr="007E48A7">
              <w:rPr>
                <w:sz w:val="20"/>
                <w:szCs w:val="20"/>
              </w:rPr>
              <w:t>/</w:t>
            </w:r>
            <w:proofErr w:type="spellStart"/>
            <w:r w:rsidRPr="007E48A7">
              <w:rPr>
                <w:sz w:val="20"/>
                <w:szCs w:val="20"/>
              </w:rPr>
              <w:t>п</w:t>
            </w:r>
            <w:proofErr w:type="spellEnd"/>
            <w:r w:rsidRPr="007E48A7">
              <w:rPr>
                <w:sz w:val="20"/>
                <w:szCs w:val="20"/>
              </w:rPr>
              <w:t xml:space="preserve"> в табл. Тип зоны и категория </w:t>
            </w:r>
            <w:proofErr w:type="spellStart"/>
            <w:r w:rsidRPr="007E48A7">
              <w:rPr>
                <w:sz w:val="20"/>
                <w:szCs w:val="20"/>
              </w:rPr>
              <w:t>молниезащиты</w:t>
            </w:r>
            <w:proofErr w:type="spellEnd"/>
            <w:r w:rsidRPr="007E48A7">
              <w:rPr>
                <w:sz w:val="20"/>
                <w:szCs w:val="20"/>
              </w:rPr>
              <w:t xml:space="preserve"> зданий и сооружений</w:t>
            </w:r>
          </w:p>
        </w:tc>
        <w:tc>
          <w:tcPr>
            <w:tcW w:w="617" w:type="dxa"/>
            <w:vAlign w:val="center"/>
          </w:tcPr>
          <w:p w:rsidR="00BF46EF" w:rsidRPr="007E48A7" w:rsidRDefault="00BF46EF" w:rsidP="007E48A7">
            <w:pPr>
              <w:spacing w:line="360" w:lineRule="auto"/>
              <w:jc w:val="center"/>
              <w:rPr>
                <w:sz w:val="28"/>
                <w:szCs w:val="28"/>
              </w:rPr>
            </w:pPr>
            <w:r w:rsidRPr="003B204B">
              <w:t xml:space="preserve">№ </w:t>
            </w:r>
            <w:proofErr w:type="spellStart"/>
            <w:proofErr w:type="gramStart"/>
            <w:r w:rsidRPr="003B204B">
              <w:t>п</w:t>
            </w:r>
            <w:proofErr w:type="spellEnd"/>
            <w:proofErr w:type="gramEnd"/>
            <w:r w:rsidRPr="003B204B">
              <w:t>/</w:t>
            </w:r>
            <w:proofErr w:type="spellStart"/>
            <w:r w:rsidRPr="003B204B">
              <w:t>п</w:t>
            </w:r>
            <w:proofErr w:type="spellEnd"/>
          </w:p>
        </w:tc>
        <w:tc>
          <w:tcPr>
            <w:tcW w:w="1303" w:type="dxa"/>
            <w:vAlign w:val="center"/>
          </w:tcPr>
          <w:p w:rsidR="00BF46EF" w:rsidRPr="004A128E" w:rsidRDefault="00BF46EF" w:rsidP="007E48A7">
            <w:pPr>
              <w:ind w:right="-5"/>
              <w:jc w:val="center"/>
            </w:pPr>
            <w:r w:rsidRPr="004A128E">
              <w:t>Среднегодовая деятельность гроз</w:t>
            </w:r>
          </w:p>
        </w:tc>
        <w:tc>
          <w:tcPr>
            <w:tcW w:w="1415" w:type="dxa"/>
            <w:vAlign w:val="center"/>
          </w:tcPr>
          <w:p w:rsidR="00BF46EF" w:rsidRPr="004A128E" w:rsidRDefault="00BF46EF" w:rsidP="007E48A7">
            <w:pPr>
              <w:ind w:right="-5"/>
              <w:jc w:val="center"/>
            </w:pPr>
            <w:r>
              <w:t>Размер защищаемого объекта</w:t>
            </w:r>
          </w:p>
        </w:tc>
        <w:tc>
          <w:tcPr>
            <w:tcW w:w="1491" w:type="dxa"/>
            <w:vAlign w:val="center"/>
          </w:tcPr>
          <w:p w:rsidR="00BF46EF" w:rsidRPr="007E48A7" w:rsidRDefault="00BF46EF" w:rsidP="007E48A7">
            <w:pPr>
              <w:ind w:right="-5"/>
              <w:jc w:val="center"/>
              <w:rPr>
                <w:sz w:val="20"/>
                <w:szCs w:val="20"/>
              </w:rPr>
            </w:pPr>
            <w:r w:rsidRPr="007E48A7">
              <w:rPr>
                <w:sz w:val="20"/>
                <w:szCs w:val="20"/>
              </w:rPr>
              <w:t xml:space="preserve">№ </w:t>
            </w:r>
            <w:proofErr w:type="spellStart"/>
            <w:proofErr w:type="gramStart"/>
            <w:r w:rsidRPr="007E48A7">
              <w:rPr>
                <w:sz w:val="20"/>
                <w:szCs w:val="20"/>
              </w:rPr>
              <w:t>п</w:t>
            </w:r>
            <w:proofErr w:type="spellEnd"/>
            <w:proofErr w:type="gramEnd"/>
            <w:r w:rsidRPr="007E48A7">
              <w:rPr>
                <w:sz w:val="20"/>
                <w:szCs w:val="20"/>
              </w:rPr>
              <w:t>/</w:t>
            </w:r>
            <w:proofErr w:type="spellStart"/>
            <w:r w:rsidRPr="007E48A7">
              <w:rPr>
                <w:sz w:val="20"/>
                <w:szCs w:val="20"/>
              </w:rPr>
              <w:t>п</w:t>
            </w:r>
            <w:proofErr w:type="spellEnd"/>
            <w:r w:rsidRPr="007E48A7">
              <w:rPr>
                <w:sz w:val="20"/>
                <w:szCs w:val="20"/>
              </w:rPr>
              <w:t xml:space="preserve"> в табл. Тип зоны и категория </w:t>
            </w:r>
            <w:proofErr w:type="spellStart"/>
            <w:r w:rsidRPr="007E48A7">
              <w:rPr>
                <w:sz w:val="20"/>
                <w:szCs w:val="20"/>
              </w:rPr>
              <w:t>молниезащиты</w:t>
            </w:r>
            <w:proofErr w:type="spellEnd"/>
            <w:r w:rsidRPr="007E48A7">
              <w:rPr>
                <w:sz w:val="20"/>
                <w:szCs w:val="20"/>
              </w:rPr>
              <w:t xml:space="preserve"> зданий и сооружений</w:t>
            </w:r>
          </w:p>
        </w:tc>
      </w:tr>
      <w:tr w:rsidR="00BF46EF">
        <w:tc>
          <w:tcPr>
            <w:tcW w:w="648" w:type="dxa"/>
            <w:vAlign w:val="center"/>
          </w:tcPr>
          <w:p w:rsidR="00BF46EF" w:rsidRPr="007E48A7" w:rsidRDefault="00BF46EF" w:rsidP="007E48A7">
            <w:pPr>
              <w:spacing w:line="360" w:lineRule="auto"/>
              <w:jc w:val="center"/>
              <w:rPr>
                <w:sz w:val="28"/>
                <w:szCs w:val="28"/>
              </w:rPr>
            </w:pPr>
            <w:r w:rsidRPr="007E48A7">
              <w:rPr>
                <w:sz w:val="28"/>
                <w:szCs w:val="28"/>
              </w:rPr>
              <w:t>1</w:t>
            </w:r>
          </w:p>
        </w:tc>
        <w:tc>
          <w:tcPr>
            <w:tcW w:w="1312" w:type="dxa"/>
            <w:vAlign w:val="center"/>
          </w:tcPr>
          <w:p w:rsidR="00BF46EF" w:rsidRPr="002D1356" w:rsidRDefault="00BF46EF" w:rsidP="007E48A7">
            <w:pPr>
              <w:jc w:val="center"/>
            </w:pPr>
            <w:r w:rsidRPr="002D1356">
              <w:t>15</w:t>
            </w:r>
          </w:p>
        </w:tc>
        <w:tc>
          <w:tcPr>
            <w:tcW w:w="1440" w:type="dxa"/>
            <w:vAlign w:val="center"/>
          </w:tcPr>
          <w:p w:rsidR="00BF46EF" w:rsidRPr="002D1356" w:rsidRDefault="00BF46EF" w:rsidP="007E48A7">
            <w:pPr>
              <w:jc w:val="center"/>
            </w:pPr>
            <w:r w:rsidRPr="007E48A7">
              <w:rPr>
                <w:lang w:val="en-US"/>
              </w:rPr>
              <w:t>S=</w:t>
            </w:r>
            <w:r w:rsidRPr="002D1356">
              <w:t>20</w:t>
            </w:r>
          </w:p>
          <w:p w:rsidR="00BF46EF" w:rsidRPr="002D1356" w:rsidRDefault="00BF46EF" w:rsidP="007E48A7">
            <w:pPr>
              <w:jc w:val="center"/>
            </w:pPr>
            <w:r w:rsidRPr="007E48A7">
              <w:rPr>
                <w:lang w:val="en-US"/>
              </w:rPr>
              <w:t>L=</w:t>
            </w:r>
            <w:r w:rsidRPr="002D1356">
              <w:t>30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10</w:t>
            </w:r>
          </w:p>
        </w:tc>
        <w:tc>
          <w:tcPr>
            <w:tcW w:w="1388" w:type="dxa"/>
            <w:vAlign w:val="center"/>
          </w:tcPr>
          <w:p w:rsidR="00BF46EF" w:rsidRPr="002D1356" w:rsidRDefault="00BF46EF" w:rsidP="007E48A7">
            <w:pPr>
              <w:jc w:val="center"/>
            </w:pPr>
            <w:r w:rsidRPr="002D1356">
              <w:t>1</w:t>
            </w:r>
          </w:p>
        </w:tc>
        <w:tc>
          <w:tcPr>
            <w:tcW w:w="617" w:type="dxa"/>
            <w:vAlign w:val="center"/>
          </w:tcPr>
          <w:p w:rsidR="00BF46EF" w:rsidRPr="007E48A7" w:rsidRDefault="00BF46EF" w:rsidP="007E48A7">
            <w:pPr>
              <w:spacing w:line="360" w:lineRule="auto"/>
              <w:jc w:val="center"/>
              <w:rPr>
                <w:sz w:val="28"/>
                <w:szCs w:val="28"/>
              </w:rPr>
            </w:pPr>
            <w:r w:rsidRPr="007E48A7">
              <w:rPr>
                <w:sz w:val="28"/>
                <w:szCs w:val="28"/>
              </w:rPr>
              <w:t>15</w:t>
            </w:r>
          </w:p>
        </w:tc>
        <w:tc>
          <w:tcPr>
            <w:tcW w:w="1303" w:type="dxa"/>
            <w:vAlign w:val="center"/>
          </w:tcPr>
          <w:p w:rsidR="00BF46EF" w:rsidRPr="002D1356" w:rsidRDefault="00BF46EF" w:rsidP="007E48A7">
            <w:pPr>
              <w:jc w:val="center"/>
            </w:pPr>
            <w:r w:rsidRPr="002D1356">
              <w:t>13</w:t>
            </w:r>
          </w:p>
        </w:tc>
        <w:tc>
          <w:tcPr>
            <w:tcW w:w="1415" w:type="dxa"/>
            <w:vAlign w:val="center"/>
          </w:tcPr>
          <w:p w:rsidR="00BF46EF" w:rsidRPr="002D1356" w:rsidRDefault="00BF46EF" w:rsidP="007E48A7">
            <w:pPr>
              <w:jc w:val="center"/>
            </w:pPr>
            <w:r w:rsidRPr="007E48A7">
              <w:rPr>
                <w:lang w:val="en-US"/>
              </w:rPr>
              <w:t>S=</w:t>
            </w:r>
            <w:r w:rsidRPr="002D1356">
              <w:t>20</w:t>
            </w:r>
          </w:p>
          <w:p w:rsidR="00BF46EF" w:rsidRPr="002D1356" w:rsidRDefault="00BF46EF" w:rsidP="007E48A7">
            <w:pPr>
              <w:jc w:val="center"/>
            </w:pPr>
            <w:r w:rsidRPr="007E48A7">
              <w:rPr>
                <w:lang w:val="en-US"/>
              </w:rPr>
              <w:t>L=</w:t>
            </w:r>
            <w:r w:rsidRPr="002D1356">
              <w:t>50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10</w:t>
            </w:r>
          </w:p>
        </w:tc>
        <w:tc>
          <w:tcPr>
            <w:tcW w:w="1491" w:type="dxa"/>
            <w:vAlign w:val="center"/>
          </w:tcPr>
          <w:p w:rsidR="00BF46EF" w:rsidRPr="002D1356" w:rsidRDefault="00BF46EF" w:rsidP="007E48A7">
            <w:pPr>
              <w:jc w:val="center"/>
            </w:pPr>
            <w:r w:rsidRPr="002D1356">
              <w:t>8</w:t>
            </w:r>
          </w:p>
        </w:tc>
      </w:tr>
      <w:tr w:rsidR="00BF46EF">
        <w:tc>
          <w:tcPr>
            <w:tcW w:w="648" w:type="dxa"/>
            <w:vAlign w:val="center"/>
          </w:tcPr>
          <w:p w:rsidR="00BF46EF" w:rsidRPr="007E48A7" w:rsidRDefault="00BF46EF" w:rsidP="007E48A7">
            <w:pPr>
              <w:spacing w:line="360" w:lineRule="auto"/>
              <w:jc w:val="center"/>
              <w:rPr>
                <w:sz w:val="28"/>
                <w:szCs w:val="28"/>
              </w:rPr>
            </w:pPr>
            <w:r w:rsidRPr="007E48A7">
              <w:rPr>
                <w:sz w:val="28"/>
                <w:szCs w:val="28"/>
              </w:rPr>
              <w:t>2</w:t>
            </w:r>
          </w:p>
        </w:tc>
        <w:tc>
          <w:tcPr>
            <w:tcW w:w="1312" w:type="dxa"/>
            <w:vAlign w:val="center"/>
          </w:tcPr>
          <w:p w:rsidR="00BF46EF" w:rsidRPr="002D1356" w:rsidRDefault="00BF46EF" w:rsidP="007E48A7">
            <w:pPr>
              <w:jc w:val="center"/>
            </w:pPr>
            <w:r w:rsidRPr="002D1356">
              <w:t>25</w:t>
            </w:r>
          </w:p>
        </w:tc>
        <w:tc>
          <w:tcPr>
            <w:tcW w:w="1440" w:type="dxa"/>
            <w:vAlign w:val="center"/>
          </w:tcPr>
          <w:p w:rsidR="00BF46EF" w:rsidRPr="002D1356" w:rsidRDefault="00BF46EF" w:rsidP="007E48A7">
            <w:pPr>
              <w:jc w:val="center"/>
            </w:pPr>
            <w:r w:rsidRPr="007E48A7">
              <w:rPr>
                <w:lang w:val="en-US"/>
              </w:rPr>
              <w:t>S=</w:t>
            </w:r>
            <w:r w:rsidRPr="002D1356">
              <w:t>7</w:t>
            </w:r>
          </w:p>
          <w:p w:rsidR="00BF46EF" w:rsidRPr="002D1356" w:rsidRDefault="00BF46EF" w:rsidP="007E48A7">
            <w:pPr>
              <w:jc w:val="center"/>
            </w:pPr>
            <w:r w:rsidRPr="007E48A7">
              <w:rPr>
                <w:lang w:val="en-US"/>
              </w:rPr>
              <w:t>L=</w:t>
            </w:r>
            <w:r w:rsidRPr="002D1356">
              <w:t>8</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6</w:t>
            </w:r>
          </w:p>
        </w:tc>
        <w:tc>
          <w:tcPr>
            <w:tcW w:w="1388" w:type="dxa"/>
            <w:vAlign w:val="center"/>
          </w:tcPr>
          <w:p w:rsidR="00BF46EF" w:rsidRPr="002D1356" w:rsidRDefault="00BF46EF" w:rsidP="007E48A7">
            <w:pPr>
              <w:jc w:val="center"/>
            </w:pPr>
            <w:r w:rsidRPr="002D1356">
              <w:t>2</w:t>
            </w:r>
          </w:p>
        </w:tc>
        <w:tc>
          <w:tcPr>
            <w:tcW w:w="617" w:type="dxa"/>
            <w:vAlign w:val="center"/>
          </w:tcPr>
          <w:p w:rsidR="00BF46EF" w:rsidRPr="007E48A7" w:rsidRDefault="00BF46EF" w:rsidP="007E48A7">
            <w:pPr>
              <w:spacing w:line="360" w:lineRule="auto"/>
              <w:jc w:val="center"/>
              <w:rPr>
                <w:sz w:val="28"/>
                <w:szCs w:val="28"/>
              </w:rPr>
            </w:pPr>
            <w:r w:rsidRPr="007E48A7">
              <w:rPr>
                <w:sz w:val="28"/>
                <w:szCs w:val="28"/>
              </w:rPr>
              <w:t>16</w:t>
            </w:r>
          </w:p>
        </w:tc>
        <w:tc>
          <w:tcPr>
            <w:tcW w:w="1303" w:type="dxa"/>
            <w:vAlign w:val="center"/>
          </w:tcPr>
          <w:p w:rsidR="00BF46EF" w:rsidRPr="002D1356" w:rsidRDefault="00BF46EF" w:rsidP="007E48A7">
            <w:pPr>
              <w:jc w:val="center"/>
            </w:pPr>
            <w:r w:rsidRPr="002D1356">
              <w:t>45</w:t>
            </w:r>
          </w:p>
        </w:tc>
        <w:tc>
          <w:tcPr>
            <w:tcW w:w="1415" w:type="dxa"/>
            <w:vAlign w:val="center"/>
          </w:tcPr>
          <w:p w:rsidR="00BF46EF" w:rsidRPr="002D1356" w:rsidRDefault="00BF46EF" w:rsidP="007E48A7">
            <w:pPr>
              <w:jc w:val="center"/>
            </w:pPr>
            <w:r w:rsidRPr="007E48A7">
              <w:rPr>
                <w:lang w:val="en-US"/>
              </w:rPr>
              <w:t>S=</w:t>
            </w:r>
            <w:r w:rsidRPr="002D1356">
              <w:t>30</w:t>
            </w:r>
          </w:p>
          <w:p w:rsidR="00BF46EF" w:rsidRPr="002D1356" w:rsidRDefault="00BF46EF" w:rsidP="007E48A7">
            <w:pPr>
              <w:jc w:val="center"/>
            </w:pPr>
            <w:r w:rsidRPr="007E48A7">
              <w:rPr>
                <w:lang w:val="en-US"/>
              </w:rPr>
              <w:t>L=</w:t>
            </w:r>
            <w:r w:rsidRPr="002D1356">
              <w:t>70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10</w:t>
            </w:r>
          </w:p>
        </w:tc>
        <w:tc>
          <w:tcPr>
            <w:tcW w:w="1491" w:type="dxa"/>
            <w:vAlign w:val="center"/>
          </w:tcPr>
          <w:p w:rsidR="00BF46EF" w:rsidRPr="002D1356" w:rsidRDefault="00BF46EF" w:rsidP="007E48A7">
            <w:pPr>
              <w:jc w:val="center"/>
            </w:pPr>
            <w:r w:rsidRPr="002D1356">
              <w:t>9</w:t>
            </w:r>
          </w:p>
        </w:tc>
      </w:tr>
      <w:tr w:rsidR="00BF46EF">
        <w:tc>
          <w:tcPr>
            <w:tcW w:w="648" w:type="dxa"/>
            <w:vAlign w:val="center"/>
          </w:tcPr>
          <w:p w:rsidR="00BF46EF" w:rsidRPr="007E48A7" w:rsidRDefault="00BF46EF" w:rsidP="007E48A7">
            <w:pPr>
              <w:spacing w:line="360" w:lineRule="auto"/>
              <w:jc w:val="center"/>
              <w:rPr>
                <w:sz w:val="28"/>
                <w:szCs w:val="28"/>
              </w:rPr>
            </w:pPr>
            <w:r w:rsidRPr="007E48A7">
              <w:rPr>
                <w:sz w:val="28"/>
                <w:szCs w:val="28"/>
              </w:rPr>
              <w:t>3</w:t>
            </w:r>
          </w:p>
        </w:tc>
        <w:tc>
          <w:tcPr>
            <w:tcW w:w="1312" w:type="dxa"/>
            <w:vAlign w:val="center"/>
          </w:tcPr>
          <w:p w:rsidR="00BF46EF" w:rsidRPr="002D1356" w:rsidRDefault="00BF46EF" w:rsidP="007E48A7">
            <w:pPr>
              <w:jc w:val="center"/>
            </w:pPr>
            <w:r w:rsidRPr="002D1356">
              <w:t>50</w:t>
            </w:r>
          </w:p>
        </w:tc>
        <w:tc>
          <w:tcPr>
            <w:tcW w:w="1440" w:type="dxa"/>
            <w:vAlign w:val="center"/>
          </w:tcPr>
          <w:p w:rsidR="00BF46EF" w:rsidRPr="002D1356" w:rsidRDefault="00BF46EF" w:rsidP="007E48A7">
            <w:pPr>
              <w:jc w:val="center"/>
            </w:pPr>
            <w:r w:rsidRPr="007E48A7">
              <w:rPr>
                <w:lang w:val="en-US"/>
              </w:rPr>
              <w:t>S=</w:t>
            </w:r>
            <w:r w:rsidRPr="002D1356">
              <w:t>25</w:t>
            </w:r>
          </w:p>
          <w:p w:rsidR="00BF46EF" w:rsidRPr="002D1356" w:rsidRDefault="00BF46EF" w:rsidP="007E48A7">
            <w:pPr>
              <w:jc w:val="center"/>
            </w:pPr>
            <w:r w:rsidRPr="007E48A7">
              <w:rPr>
                <w:lang w:val="en-US"/>
              </w:rPr>
              <w:t>L=</w:t>
            </w:r>
            <w:r w:rsidRPr="002D1356">
              <w:t>40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15</w:t>
            </w:r>
          </w:p>
        </w:tc>
        <w:tc>
          <w:tcPr>
            <w:tcW w:w="1388" w:type="dxa"/>
            <w:vAlign w:val="center"/>
          </w:tcPr>
          <w:p w:rsidR="00BF46EF" w:rsidRPr="002D1356" w:rsidRDefault="00BF46EF" w:rsidP="007E48A7">
            <w:pPr>
              <w:jc w:val="center"/>
            </w:pPr>
            <w:r w:rsidRPr="002D1356">
              <w:t>3</w:t>
            </w:r>
          </w:p>
        </w:tc>
        <w:tc>
          <w:tcPr>
            <w:tcW w:w="617" w:type="dxa"/>
            <w:vAlign w:val="center"/>
          </w:tcPr>
          <w:p w:rsidR="00BF46EF" w:rsidRPr="007E48A7" w:rsidRDefault="00BF46EF" w:rsidP="007E48A7">
            <w:pPr>
              <w:spacing w:line="360" w:lineRule="auto"/>
              <w:jc w:val="center"/>
              <w:rPr>
                <w:sz w:val="28"/>
                <w:szCs w:val="28"/>
              </w:rPr>
            </w:pPr>
            <w:r w:rsidRPr="007E48A7">
              <w:rPr>
                <w:sz w:val="28"/>
                <w:szCs w:val="28"/>
              </w:rPr>
              <w:t>17</w:t>
            </w:r>
          </w:p>
        </w:tc>
        <w:tc>
          <w:tcPr>
            <w:tcW w:w="1303" w:type="dxa"/>
            <w:vAlign w:val="center"/>
          </w:tcPr>
          <w:p w:rsidR="00BF46EF" w:rsidRPr="002D1356" w:rsidRDefault="00BF46EF" w:rsidP="007E48A7">
            <w:pPr>
              <w:jc w:val="center"/>
            </w:pPr>
            <w:r w:rsidRPr="002D1356">
              <w:t>63</w:t>
            </w:r>
          </w:p>
        </w:tc>
        <w:tc>
          <w:tcPr>
            <w:tcW w:w="1415" w:type="dxa"/>
            <w:vAlign w:val="center"/>
          </w:tcPr>
          <w:p w:rsidR="00BF46EF" w:rsidRPr="002D1356" w:rsidRDefault="00BF46EF" w:rsidP="007E48A7">
            <w:pPr>
              <w:jc w:val="center"/>
            </w:pPr>
            <w:r w:rsidRPr="007E48A7">
              <w:rPr>
                <w:lang w:val="en-US"/>
              </w:rPr>
              <w:t>S=</w:t>
            </w:r>
            <w:r w:rsidRPr="002D1356">
              <w:t>40</w:t>
            </w:r>
          </w:p>
          <w:p w:rsidR="00BF46EF" w:rsidRPr="002D1356" w:rsidRDefault="00BF46EF" w:rsidP="007E48A7">
            <w:pPr>
              <w:jc w:val="center"/>
            </w:pPr>
            <w:r w:rsidRPr="007E48A7">
              <w:rPr>
                <w:lang w:val="en-US"/>
              </w:rPr>
              <w:t>L=</w:t>
            </w:r>
            <w:r w:rsidRPr="002D1356">
              <w:t>60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13</w:t>
            </w:r>
          </w:p>
        </w:tc>
        <w:tc>
          <w:tcPr>
            <w:tcW w:w="1491" w:type="dxa"/>
            <w:vAlign w:val="center"/>
          </w:tcPr>
          <w:p w:rsidR="00BF46EF" w:rsidRPr="002D1356" w:rsidRDefault="00BF46EF" w:rsidP="007E48A7">
            <w:pPr>
              <w:jc w:val="center"/>
            </w:pPr>
            <w:r w:rsidRPr="002D1356">
              <w:t>10</w:t>
            </w:r>
          </w:p>
        </w:tc>
      </w:tr>
      <w:tr w:rsidR="00BF46EF">
        <w:tc>
          <w:tcPr>
            <w:tcW w:w="648" w:type="dxa"/>
            <w:vAlign w:val="center"/>
          </w:tcPr>
          <w:p w:rsidR="00BF46EF" w:rsidRPr="007E48A7" w:rsidRDefault="00BF46EF" w:rsidP="007E48A7">
            <w:pPr>
              <w:spacing w:line="360" w:lineRule="auto"/>
              <w:jc w:val="center"/>
              <w:rPr>
                <w:sz w:val="28"/>
                <w:szCs w:val="28"/>
              </w:rPr>
            </w:pPr>
            <w:r w:rsidRPr="007E48A7">
              <w:rPr>
                <w:sz w:val="28"/>
                <w:szCs w:val="28"/>
              </w:rPr>
              <w:t>4</w:t>
            </w:r>
          </w:p>
        </w:tc>
        <w:tc>
          <w:tcPr>
            <w:tcW w:w="1312" w:type="dxa"/>
            <w:vAlign w:val="center"/>
          </w:tcPr>
          <w:p w:rsidR="00BF46EF" w:rsidRPr="002D1356" w:rsidRDefault="00BF46EF" w:rsidP="007E48A7">
            <w:pPr>
              <w:jc w:val="center"/>
            </w:pPr>
            <w:r w:rsidRPr="002D1356">
              <w:t>70</w:t>
            </w:r>
          </w:p>
        </w:tc>
        <w:tc>
          <w:tcPr>
            <w:tcW w:w="1440" w:type="dxa"/>
            <w:vAlign w:val="center"/>
          </w:tcPr>
          <w:p w:rsidR="00BF46EF" w:rsidRPr="002D1356" w:rsidRDefault="00BF46EF" w:rsidP="007E48A7">
            <w:pPr>
              <w:jc w:val="center"/>
            </w:pPr>
            <w:r w:rsidRPr="007E48A7">
              <w:rPr>
                <w:lang w:val="en-US"/>
              </w:rPr>
              <w:t>S=</w:t>
            </w:r>
            <w:r w:rsidRPr="002D1356">
              <w:t>30</w:t>
            </w:r>
          </w:p>
          <w:p w:rsidR="00BF46EF" w:rsidRPr="002D1356" w:rsidRDefault="00BF46EF" w:rsidP="007E48A7">
            <w:pPr>
              <w:jc w:val="center"/>
            </w:pPr>
            <w:r w:rsidRPr="007E48A7">
              <w:rPr>
                <w:lang w:val="en-US"/>
              </w:rPr>
              <w:t>L=</w:t>
            </w:r>
            <w:r w:rsidRPr="002D1356">
              <w:t>40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7</w:t>
            </w:r>
          </w:p>
        </w:tc>
        <w:tc>
          <w:tcPr>
            <w:tcW w:w="1388" w:type="dxa"/>
            <w:vAlign w:val="center"/>
          </w:tcPr>
          <w:p w:rsidR="00BF46EF" w:rsidRPr="002D1356" w:rsidRDefault="00BF46EF" w:rsidP="007E48A7">
            <w:pPr>
              <w:jc w:val="center"/>
            </w:pPr>
            <w:r w:rsidRPr="002D1356">
              <w:t>4</w:t>
            </w:r>
          </w:p>
        </w:tc>
        <w:tc>
          <w:tcPr>
            <w:tcW w:w="617" w:type="dxa"/>
            <w:vAlign w:val="center"/>
          </w:tcPr>
          <w:p w:rsidR="00BF46EF" w:rsidRPr="007E48A7" w:rsidRDefault="00BF46EF" w:rsidP="007E48A7">
            <w:pPr>
              <w:spacing w:line="360" w:lineRule="auto"/>
              <w:jc w:val="center"/>
              <w:rPr>
                <w:sz w:val="28"/>
                <w:szCs w:val="28"/>
              </w:rPr>
            </w:pPr>
            <w:r w:rsidRPr="007E48A7">
              <w:rPr>
                <w:sz w:val="28"/>
                <w:szCs w:val="28"/>
              </w:rPr>
              <w:t>18</w:t>
            </w:r>
          </w:p>
        </w:tc>
        <w:tc>
          <w:tcPr>
            <w:tcW w:w="1303" w:type="dxa"/>
            <w:vAlign w:val="center"/>
          </w:tcPr>
          <w:p w:rsidR="00BF46EF" w:rsidRPr="002D1356" w:rsidRDefault="00BF46EF" w:rsidP="007E48A7">
            <w:pPr>
              <w:jc w:val="center"/>
            </w:pPr>
            <w:r w:rsidRPr="002D1356">
              <w:t>90</w:t>
            </w:r>
          </w:p>
        </w:tc>
        <w:tc>
          <w:tcPr>
            <w:tcW w:w="1415" w:type="dxa"/>
            <w:vAlign w:val="center"/>
          </w:tcPr>
          <w:p w:rsidR="00BF46EF" w:rsidRPr="002D1356" w:rsidRDefault="00BF46EF" w:rsidP="007E48A7">
            <w:pPr>
              <w:jc w:val="center"/>
            </w:pPr>
            <w:r w:rsidRPr="007E48A7">
              <w:rPr>
                <w:lang w:val="en-US"/>
              </w:rPr>
              <w:t>S=</w:t>
            </w:r>
            <w:r w:rsidRPr="002D1356">
              <w:t>40</w:t>
            </w:r>
          </w:p>
          <w:p w:rsidR="00BF46EF" w:rsidRPr="002D1356" w:rsidRDefault="00BF46EF" w:rsidP="007E48A7">
            <w:pPr>
              <w:jc w:val="center"/>
            </w:pPr>
            <w:r w:rsidRPr="007E48A7">
              <w:rPr>
                <w:lang w:val="en-US"/>
              </w:rPr>
              <w:t>L=</w:t>
            </w:r>
            <w:r w:rsidRPr="002D1356">
              <w:t>20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18</w:t>
            </w:r>
          </w:p>
        </w:tc>
        <w:tc>
          <w:tcPr>
            <w:tcW w:w="1491" w:type="dxa"/>
            <w:vAlign w:val="center"/>
          </w:tcPr>
          <w:p w:rsidR="00BF46EF" w:rsidRPr="002D1356" w:rsidRDefault="00BF46EF" w:rsidP="007E48A7">
            <w:pPr>
              <w:jc w:val="center"/>
            </w:pPr>
            <w:r w:rsidRPr="002D1356">
              <w:t>11</w:t>
            </w:r>
          </w:p>
        </w:tc>
      </w:tr>
      <w:tr w:rsidR="00BF46EF">
        <w:tc>
          <w:tcPr>
            <w:tcW w:w="648" w:type="dxa"/>
            <w:vAlign w:val="center"/>
          </w:tcPr>
          <w:p w:rsidR="00BF46EF" w:rsidRPr="007E48A7" w:rsidRDefault="00BF46EF" w:rsidP="007E48A7">
            <w:pPr>
              <w:spacing w:line="360" w:lineRule="auto"/>
              <w:jc w:val="center"/>
              <w:rPr>
                <w:sz w:val="28"/>
                <w:szCs w:val="28"/>
              </w:rPr>
            </w:pPr>
            <w:r w:rsidRPr="007E48A7">
              <w:rPr>
                <w:sz w:val="28"/>
                <w:szCs w:val="28"/>
              </w:rPr>
              <w:t>5</w:t>
            </w:r>
          </w:p>
        </w:tc>
        <w:tc>
          <w:tcPr>
            <w:tcW w:w="1312" w:type="dxa"/>
            <w:vAlign w:val="center"/>
          </w:tcPr>
          <w:p w:rsidR="00BF46EF" w:rsidRPr="002D1356" w:rsidRDefault="00BF46EF" w:rsidP="007E48A7">
            <w:pPr>
              <w:jc w:val="center"/>
            </w:pPr>
            <w:r w:rsidRPr="002D1356">
              <w:t>80</w:t>
            </w:r>
          </w:p>
        </w:tc>
        <w:tc>
          <w:tcPr>
            <w:tcW w:w="1440" w:type="dxa"/>
            <w:vAlign w:val="center"/>
          </w:tcPr>
          <w:p w:rsidR="00BF46EF" w:rsidRPr="002D1356" w:rsidRDefault="00BF46EF" w:rsidP="007E48A7">
            <w:pPr>
              <w:jc w:val="center"/>
            </w:pPr>
            <w:r w:rsidRPr="007E48A7">
              <w:rPr>
                <w:lang w:val="en-US"/>
              </w:rPr>
              <w:t>S=</w:t>
            </w:r>
            <w:r w:rsidRPr="002D1356">
              <w:t>10</w:t>
            </w:r>
          </w:p>
          <w:p w:rsidR="00BF46EF" w:rsidRPr="002D1356" w:rsidRDefault="00BF46EF" w:rsidP="007E48A7">
            <w:pPr>
              <w:jc w:val="center"/>
            </w:pPr>
            <w:r w:rsidRPr="007E48A7">
              <w:rPr>
                <w:lang w:val="en-US"/>
              </w:rPr>
              <w:t>L=</w:t>
            </w:r>
            <w:r w:rsidRPr="002D1356">
              <w:t>15</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6</w:t>
            </w:r>
          </w:p>
        </w:tc>
        <w:tc>
          <w:tcPr>
            <w:tcW w:w="1388" w:type="dxa"/>
            <w:vAlign w:val="center"/>
          </w:tcPr>
          <w:p w:rsidR="00BF46EF" w:rsidRPr="002D1356" w:rsidRDefault="00BF46EF" w:rsidP="007E48A7">
            <w:pPr>
              <w:jc w:val="center"/>
            </w:pPr>
            <w:r w:rsidRPr="002D1356">
              <w:t>5</w:t>
            </w:r>
          </w:p>
        </w:tc>
        <w:tc>
          <w:tcPr>
            <w:tcW w:w="617" w:type="dxa"/>
            <w:vAlign w:val="center"/>
          </w:tcPr>
          <w:p w:rsidR="00BF46EF" w:rsidRPr="007E48A7" w:rsidRDefault="00BF46EF" w:rsidP="007E48A7">
            <w:pPr>
              <w:spacing w:line="360" w:lineRule="auto"/>
              <w:jc w:val="center"/>
              <w:rPr>
                <w:sz w:val="28"/>
                <w:szCs w:val="28"/>
              </w:rPr>
            </w:pPr>
            <w:r w:rsidRPr="007E48A7">
              <w:rPr>
                <w:sz w:val="28"/>
                <w:szCs w:val="28"/>
              </w:rPr>
              <w:t>19</w:t>
            </w:r>
          </w:p>
        </w:tc>
        <w:tc>
          <w:tcPr>
            <w:tcW w:w="1303" w:type="dxa"/>
            <w:vAlign w:val="center"/>
          </w:tcPr>
          <w:p w:rsidR="00BF46EF" w:rsidRPr="002D1356" w:rsidRDefault="00BF46EF" w:rsidP="007E48A7">
            <w:pPr>
              <w:jc w:val="center"/>
            </w:pPr>
            <w:r w:rsidRPr="002D1356">
              <w:t>120</w:t>
            </w:r>
          </w:p>
        </w:tc>
        <w:tc>
          <w:tcPr>
            <w:tcW w:w="1415" w:type="dxa"/>
            <w:vAlign w:val="center"/>
          </w:tcPr>
          <w:p w:rsidR="00BF46EF" w:rsidRPr="002D1356" w:rsidRDefault="00BF46EF" w:rsidP="007E48A7">
            <w:pPr>
              <w:jc w:val="center"/>
            </w:pPr>
            <w:r w:rsidRPr="007E48A7">
              <w:rPr>
                <w:lang w:val="en-US"/>
              </w:rPr>
              <w:t>S=</w:t>
            </w:r>
            <w:r w:rsidRPr="002D1356">
              <w:t>5</w:t>
            </w:r>
          </w:p>
          <w:p w:rsidR="00BF46EF" w:rsidRPr="002D1356" w:rsidRDefault="00BF46EF" w:rsidP="007E48A7">
            <w:pPr>
              <w:jc w:val="center"/>
            </w:pPr>
            <w:r w:rsidRPr="007E48A7">
              <w:rPr>
                <w:lang w:val="en-US"/>
              </w:rPr>
              <w:t>L=</w:t>
            </w:r>
            <w:r w:rsidRPr="002D1356">
              <w:t>10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20</w:t>
            </w:r>
          </w:p>
        </w:tc>
        <w:tc>
          <w:tcPr>
            <w:tcW w:w="1491" w:type="dxa"/>
            <w:vAlign w:val="center"/>
          </w:tcPr>
          <w:p w:rsidR="00BF46EF" w:rsidRPr="002D1356" w:rsidRDefault="00BF46EF" w:rsidP="007E48A7">
            <w:pPr>
              <w:jc w:val="center"/>
            </w:pPr>
            <w:r w:rsidRPr="002D1356">
              <w:t>12</w:t>
            </w:r>
          </w:p>
        </w:tc>
      </w:tr>
      <w:tr w:rsidR="00BF46EF">
        <w:tc>
          <w:tcPr>
            <w:tcW w:w="648" w:type="dxa"/>
            <w:vAlign w:val="center"/>
          </w:tcPr>
          <w:p w:rsidR="00BF46EF" w:rsidRPr="007E48A7" w:rsidRDefault="00BF46EF" w:rsidP="007E48A7">
            <w:pPr>
              <w:spacing w:line="360" w:lineRule="auto"/>
              <w:jc w:val="center"/>
              <w:rPr>
                <w:sz w:val="28"/>
                <w:szCs w:val="28"/>
              </w:rPr>
            </w:pPr>
            <w:r w:rsidRPr="007E48A7">
              <w:rPr>
                <w:sz w:val="28"/>
                <w:szCs w:val="28"/>
              </w:rPr>
              <w:t>6</w:t>
            </w:r>
          </w:p>
        </w:tc>
        <w:tc>
          <w:tcPr>
            <w:tcW w:w="1312" w:type="dxa"/>
            <w:vAlign w:val="center"/>
          </w:tcPr>
          <w:p w:rsidR="00BF46EF" w:rsidRPr="002D1356" w:rsidRDefault="00BF46EF" w:rsidP="007E48A7">
            <w:pPr>
              <w:jc w:val="center"/>
            </w:pPr>
            <w:r w:rsidRPr="002D1356">
              <w:t>110</w:t>
            </w:r>
          </w:p>
        </w:tc>
        <w:tc>
          <w:tcPr>
            <w:tcW w:w="1440" w:type="dxa"/>
            <w:vAlign w:val="center"/>
          </w:tcPr>
          <w:p w:rsidR="00BF46EF" w:rsidRPr="002D1356" w:rsidRDefault="00BF46EF" w:rsidP="007E48A7">
            <w:pPr>
              <w:jc w:val="center"/>
            </w:pPr>
            <w:r w:rsidRPr="007E48A7">
              <w:rPr>
                <w:lang w:val="en-US"/>
              </w:rPr>
              <w:t>S=</w:t>
            </w:r>
            <w:r w:rsidRPr="002D1356">
              <w:t>12</w:t>
            </w:r>
          </w:p>
          <w:p w:rsidR="00BF46EF" w:rsidRPr="002D1356" w:rsidRDefault="00BF46EF" w:rsidP="007E48A7">
            <w:pPr>
              <w:jc w:val="center"/>
            </w:pPr>
            <w:r w:rsidRPr="007E48A7">
              <w:rPr>
                <w:lang w:val="en-US"/>
              </w:rPr>
              <w:t>L=</w:t>
            </w:r>
            <w:r w:rsidRPr="002D1356">
              <w:t>20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8</w:t>
            </w:r>
          </w:p>
        </w:tc>
        <w:tc>
          <w:tcPr>
            <w:tcW w:w="1388" w:type="dxa"/>
            <w:vAlign w:val="center"/>
          </w:tcPr>
          <w:p w:rsidR="00BF46EF" w:rsidRPr="002D1356" w:rsidRDefault="00BF46EF" w:rsidP="007E48A7">
            <w:pPr>
              <w:jc w:val="center"/>
            </w:pPr>
            <w:r w:rsidRPr="002D1356">
              <w:t>6</w:t>
            </w:r>
          </w:p>
        </w:tc>
        <w:tc>
          <w:tcPr>
            <w:tcW w:w="617" w:type="dxa"/>
            <w:vAlign w:val="center"/>
          </w:tcPr>
          <w:p w:rsidR="00BF46EF" w:rsidRPr="007E48A7" w:rsidRDefault="00BF46EF" w:rsidP="007E48A7">
            <w:pPr>
              <w:spacing w:line="360" w:lineRule="auto"/>
              <w:jc w:val="center"/>
              <w:rPr>
                <w:sz w:val="28"/>
                <w:szCs w:val="28"/>
              </w:rPr>
            </w:pPr>
            <w:r w:rsidRPr="007E48A7">
              <w:rPr>
                <w:sz w:val="28"/>
                <w:szCs w:val="28"/>
              </w:rPr>
              <w:t>20</w:t>
            </w:r>
          </w:p>
        </w:tc>
        <w:tc>
          <w:tcPr>
            <w:tcW w:w="1303" w:type="dxa"/>
            <w:vAlign w:val="center"/>
          </w:tcPr>
          <w:p w:rsidR="00BF46EF" w:rsidRPr="002D1356" w:rsidRDefault="00BF46EF" w:rsidP="007E48A7">
            <w:pPr>
              <w:jc w:val="center"/>
            </w:pPr>
            <w:r w:rsidRPr="002D1356">
              <w:t>30</w:t>
            </w:r>
          </w:p>
        </w:tc>
        <w:tc>
          <w:tcPr>
            <w:tcW w:w="1415" w:type="dxa"/>
            <w:vAlign w:val="center"/>
          </w:tcPr>
          <w:p w:rsidR="00BF46EF" w:rsidRPr="002D1356" w:rsidRDefault="00BF46EF" w:rsidP="007E48A7">
            <w:pPr>
              <w:jc w:val="center"/>
            </w:pPr>
            <w:r w:rsidRPr="007E48A7">
              <w:rPr>
                <w:lang w:val="en-US"/>
              </w:rPr>
              <w:t>S=</w:t>
            </w:r>
            <w:r w:rsidRPr="002D1356">
              <w:t>6</w:t>
            </w:r>
          </w:p>
          <w:p w:rsidR="00BF46EF" w:rsidRPr="002D1356" w:rsidRDefault="00BF46EF" w:rsidP="007E48A7">
            <w:pPr>
              <w:jc w:val="center"/>
            </w:pPr>
            <w:r w:rsidRPr="007E48A7">
              <w:rPr>
                <w:lang w:val="en-US"/>
              </w:rPr>
              <w:t>L=</w:t>
            </w:r>
            <w:r w:rsidRPr="002D1356">
              <w:t>40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10</w:t>
            </w:r>
          </w:p>
        </w:tc>
        <w:tc>
          <w:tcPr>
            <w:tcW w:w="1491" w:type="dxa"/>
            <w:vAlign w:val="center"/>
          </w:tcPr>
          <w:p w:rsidR="00BF46EF" w:rsidRPr="002D1356" w:rsidRDefault="00BF46EF" w:rsidP="007E48A7">
            <w:pPr>
              <w:jc w:val="center"/>
            </w:pPr>
            <w:r w:rsidRPr="002D1356">
              <w:t>13</w:t>
            </w:r>
          </w:p>
        </w:tc>
      </w:tr>
      <w:tr w:rsidR="00BF46EF">
        <w:tc>
          <w:tcPr>
            <w:tcW w:w="648" w:type="dxa"/>
            <w:vAlign w:val="center"/>
          </w:tcPr>
          <w:p w:rsidR="00BF46EF" w:rsidRPr="007E48A7" w:rsidRDefault="00BF46EF" w:rsidP="007E48A7">
            <w:pPr>
              <w:spacing w:line="360" w:lineRule="auto"/>
              <w:jc w:val="center"/>
              <w:rPr>
                <w:sz w:val="28"/>
                <w:szCs w:val="28"/>
              </w:rPr>
            </w:pPr>
            <w:r w:rsidRPr="007E48A7">
              <w:rPr>
                <w:sz w:val="28"/>
                <w:szCs w:val="28"/>
              </w:rPr>
              <w:t>7</w:t>
            </w:r>
          </w:p>
        </w:tc>
        <w:tc>
          <w:tcPr>
            <w:tcW w:w="1312" w:type="dxa"/>
            <w:vAlign w:val="center"/>
          </w:tcPr>
          <w:p w:rsidR="00BF46EF" w:rsidRPr="002D1356" w:rsidRDefault="00BF46EF" w:rsidP="007E48A7">
            <w:pPr>
              <w:jc w:val="center"/>
            </w:pPr>
            <w:r w:rsidRPr="002D1356">
              <w:t>20</w:t>
            </w:r>
          </w:p>
        </w:tc>
        <w:tc>
          <w:tcPr>
            <w:tcW w:w="1440" w:type="dxa"/>
            <w:vAlign w:val="center"/>
          </w:tcPr>
          <w:p w:rsidR="00BF46EF" w:rsidRPr="002D1356" w:rsidRDefault="00BF46EF" w:rsidP="007E48A7">
            <w:pPr>
              <w:jc w:val="center"/>
            </w:pPr>
            <w:r w:rsidRPr="007E48A7">
              <w:rPr>
                <w:lang w:val="en-US"/>
              </w:rPr>
              <w:t>S=</w:t>
            </w:r>
            <w:r w:rsidRPr="002D1356">
              <w:t>10</w:t>
            </w:r>
          </w:p>
          <w:p w:rsidR="00BF46EF" w:rsidRPr="002D1356" w:rsidRDefault="00BF46EF" w:rsidP="007E48A7">
            <w:pPr>
              <w:jc w:val="center"/>
            </w:pPr>
            <w:r w:rsidRPr="007E48A7">
              <w:rPr>
                <w:lang w:val="en-US"/>
              </w:rPr>
              <w:t>L=</w:t>
            </w:r>
            <w:r w:rsidRPr="002D1356">
              <w:t>6</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4</w:t>
            </w:r>
          </w:p>
        </w:tc>
        <w:tc>
          <w:tcPr>
            <w:tcW w:w="1388" w:type="dxa"/>
            <w:vAlign w:val="center"/>
          </w:tcPr>
          <w:p w:rsidR="00BF46EF" w:rsidRPr="002D1356" w:rsidRDefault="00BF46EF" w:rsidP="007E48A7">
            <w:pPr>
              <w:jc w:val="center"/>
            </w:pPr>
            <w:r w:rsidRPr="002D1356">
              <w:t>7</w:t>
            </w:r>
          </w:p>
        </w:tc>
        <w:tc>
          <w:tcPr>
            <w:tcW w:w="617" w:type="dxa"/>
            <w:vAlign w:val="center"/>
          </w:tcPr>
          <w:p w:rsidR="00BF46EF" w:rsidRPr="007E48A7" w:rsidRDefault="00BF46EF" w:rsidP="007E48A7">
            <w:pPr>
              <w:spacing w:line="360" w:lineRule="auto"/>
              <w:jc w:val="center"/>
              <w:rPr>
                <w:sz w:val="28"/>
                <w:szCs w:val="28"/>
              </w:rPr>
            </w:pPr>
            <w:r w:rsidRPr="007E48A7">
              <w:rPr>
                <w:sz w:val="28"/>
                <w:szCs w:val="28"/>
              </w:rPr>
              <w:t>21</w:t>
            </w:r>
          </w:p>
        </w:tc>
        <w:tc>
          <w:tcPr>
            <w:tcW w:w="1303" w:type="dxa"/>
            <w:vAlign w:val="center"/>
          </w:tcPr>
          <w:p w:rsidR="00BF46EF" w:rsidRPr="002D1356" w:rsidRDefault="00BF46EF" w:rsidP="007E48A7">
            <w:pPr>
              <w:jc w:val="center"/>
            </w:pPr>
            <w:r w:rsidRPr="002D1356">
              <w:t>52</w:t>
            </w:r>
          </w:p>
        </w:tc>
        <w:tc>
          <w:tcPr>
            <w:tcW w:w="1415" w:type="dxa"/>
            <w:vAlign w:val="center"/>
          </w:tcPr>
          <w:p w:rsidR="00BF46EF" w:rsidRPr="002D1356" w:rsidRDefault="00BF46EF" w:rsidP="007E48A7">
            <w:pPr>
              <w:jc w:val="center"/>
            </w:pPr>
            <w:r w:rsidRPr="007E48A7">
              <w:rPr>
                <w:lang w:val="en-US"/>
              </w:rPr>
              <w:t>S=</w:t>
            </w:r>
            <w:r w:rsidRPr="002D1356">
              <w:t>8</w:t>
            </w:r>
          </w:p>
          <w:p w:rsidR="00BF46EF" w:rsidRPr="002D1356" w:rsidRDefault="00BF46EF" w:rsidP="007E48A7">
            <w:pPr>
              <w:jc w:val="center"/>
            </w:pPr>
            <w:r w:rsidRPr="007E48A7">
              <w:rPr>
                <w:lang w:val="en-US"/>
              </w:rPr>
              <w:t>L=</w:t>
            </w:r>
            <w:r w:rsidRPr="002D1356">
              <w:t>8</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8</w:t>
            </w:r>
          </w:p>
        </w:tc>
        <w:tc>
          <w:tcPr>
            <w:tcW w:w="1491" w:type="dxa"/>
            <w:vAlign w:val="center"/>
          </w:tcPr>
          <w:p w:rsidR="00BF46EF" w:rsidRPr="002D1356" w:rsidRDefault="00BF46EF" w:rsidP="007E48A7">
            <w:pPr>
              <w:jc w:val="center"/>
            </w:pPr>
            <w:r w:rsidRPr="002D1356">
              <w:t>14</w:t>
            </w:r>
          </w:p>
        </w:tc>
      </w:tr>
      <w:tr w:rsidR="00BF46EF">
        <w:tc>
          <w:tcPr>
            <w:tcW w:w="648" w:type="dxa"/>
            <w:vAlign w:val="center"/>
          </w:tcPr>
          <w:p w:rsidR="00BF46EF" w:rsidRPr="007E48A7" w:rsidRDefault="00BF46EF" w:rsidP="007E48A7">
            <w:pPr>
              <w:spacing w:line="360" w:lineRule="auto"/>
              <w:jc w:val="center"/>
              <w:rPr>
                <w:sz w:val="28"/>
                <w:szCs w:val="28"/>
              </w:rPr>
            </w:pPr>
            <w:r w:rsidRPr="007E48A7">
              <w:rPr>
                <w:sz w:val="28"/>
                <w:szCs w:val="28"/>
              </w:rPr>
              <w:t>8</w:t>
            </w:r>
          </w:p>
        </w:tc>
        <w:tc>
          <w:tcPr>
            <w:tcW w:w="1312" w:type="dxa"/>
            <w:vAlign w:val="center"/>
          </w:tcPr>
          <w:p w:rsidR="00BF46EF" w:rsidRPr="002D1356" w:rsidRDefault="00BF46EF" w:rsidP="007E48A7">
            <w:pPr>
              <w:jc w:val="center"/>
            </w:pPr>
            <w:r w:rsidRPr="002D1356">
              <w:t>10</w:t>
            </w:r>
          </w:p>
        </w:tc>
        <w:tc>
          <w:tcPr>
            <w:tcW w:w="1440" w:type="dxa"/>
            <w:vAlign w:val="center"/>
          </w:tcPr>
          <w:p w:rsidR="00BF46EF" w:rsidRPr="002D1356" w:rsidRDefault="00BF46EF" w:rsidP="007E48A7">
            <w:pPr>
              <w:jc w:val="center"/>
            </w:pPr>
            <w:r w:rsidRPr="007E48A7">
              <w:rPr>
                <w:lang w:val="en-US"/>
              </w:rPr>
              <w:t>S=</w:t>
            </w:r>
            <w:r w:rsidRPr="002D1356">
              <w:t>20</w:t>
            </w:r>
          </w:p>
          <w:p w:rsidR="00BF46EF" w:rsidRPr="002D1356" w:rsidRDefault="00BF46EF" w:rsidP="007E48A7">
            <w:pPr>
              <w:jc w:val="center"/>
            </w:pPr>
            <w:r w:rsidRPr="007E48A7">
              <w:rPr>
                <w:lang w:val="en-US"/>
              </w:rPr>
              <w:t>L=</w:t>
            </w:r>
            <w:r w:rsidRPr="002D1356">
              <w:t>70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50</w:t>
            </w:r>
          </w:p>
        </w:tc>
        <w:tc>
          <w:tcPr>
            <w:tcW w:w="1388" w:type="dxa"/>
            <w:vAlign w:val="center"/>
          </w:tcPr>
          <w:p w:rsidR="00BF46EF" w:rsidRPr="002D1356" w:rsidRDefault="00BF46EF" w:rsidP="007E48A7">
            <w:pPr>
              <w:jc w:val="center"/>
            </w:pPr>
            <w:r w:rsidRPr="002D1356">
              <w:t>2</w:t>
            </w:r>
          </w:p>
        </w:tc>
        <w:tc>
          <w:tcPr>
            <w:tcW w:w="617" w:type="dxa"/>
            <w:vAlign w:val="center"/>
          </w:tcPr>
          <w:p w:rsidR="00BF46EF" w:rsidRPr="007E48A7" w:rsidRDefault="00BF46EF" w:rsidP="007E48A7">
            <w:pPr>
              <w:spacing w:line="360" w:lineRule="auto"/>
              <w:jc w:val="center"/>
              <w:rPr>
                <w:sz w:val="28"/>
                <w:szCs w:val="28"/>
              </w:rPr>
            </w:pPr>
            <w:r w:rsidRPr="007E48A7">
              <w:rPr>
                <w:sz w:val="28"/>
                <w:szCs w:val="28"/>
              </w:rPr>
              <w:t>22</w:t>
            </w:r>
          </w:p>
        </w:tc>
        <w:tc>
          <w:tcPr>
            <w:tcW w:w="1303" w:type="dxa"/>
            <w:vAlign w:val="center"/>
          </w:tcPr>
          <w:p w:rsidR="00BF46EF" w:rsidRPr="002D1356" w:rsidRDefault="00BF46EF" w:rsidP="007E48A7">
            <w:pPr>
              <w:jc w:val="center"/>
            </w:pPr>
            <w:r w:rsidRPr="002D1356">
              <w:t>13</w:t>
            </w:r>
          </w:p>
        </w:tc>
        <w:tc>
          <w:tcPr>
            <w:tcW w:w="1415" w:type="dxa"/>
            <w:vAlign w:val="center"/>
          </w:tcPr>
          <w:p w:rsidR="00BF46EF" w:rsidRPr="002D1356" w:rsidRDefault="00BF46EF" w:rsidP="007E48A7">
            <w:pPr>
              <w:jc w:val="center"/>
            </w:pPr>
            <w:r w:rsidRPr="007E48A7">
              <w:rPr>
                <w:lang w:val="en-US"/>
              </w:rPr>
              <w:t>S=</w:t>
            </w:r>
            <w:r w:rsidRPr="002D1356">
              <w:t>25</w:t>
            </w:r>
          </w:p>
          <w:p w:rsidR="00BF46EF" w:rsidRPr="002D1356" w:rsidRDefault="00BF46EF" w:rsidP="007E48A7">
            <w:pPr>
              <w:jc w:val="center"/>
            </w:pPr>
            <w:r w:rsidRPr="007E48A7">
              <w:rPr>
                <w:lang w:val="en-US"/>
              </w:rPr>
              <w:t>L=</w:t>
            </w:r>
            <w:r w:rsidRPr="002D1356">
              <w:t>40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16</w:t>
            </w:r>
          </w:p>
        </w:tc>
        <w:tc>
          <w:tcPr>
            <w:tcW w:w="1491" w:type="dxa"/>
            <w:vAlign w:val="center"/>
          </w:tcPr>
          <w:p w:rsidR="00BF46EF" w:rsidRPr="002D1356" w:rsidRDefault="00BF46EF" w:rsidP="007E48A7">
            <w:pPr>
              <w:jc w:val="center"/>
            </w:pPr>
            <w:r w:rsidRPr="002D1356">
              <w:t>9</w:t>
            </w:r>
          </w:p>
        </w:tc>
      </w:tr>
      <w:tr w:rsidR="00BF46EF">
        <w:tc>
          <w:tcPr>
            <w:tcW w:w="648" w:type="dxa"/>
            <w:vAlign w:val="center"/>
          </w:tcPr>
          <w:p w:rsidR="00BF46EF" w:rsidRPr="007E48A7" w:rsidRDefault="00BF46EF" w:rsidP="007E48A7">
            <w:pPr>
              <w:spacing w:line="360" w:lineRule="auto"/>
              <w:jc w:val="center"/>
              <w:rPr>
                <w:sz w:val="28"/>
                <w:szCs w:val="28"/>
              </w:rPr>
            </w:pPr>
            <w:r w:rsidRPr="007E48A7">
              <w:rPr>
                <w:sz w:val="28"/>
                <w:szCs w:val="28"/>
              </w:rPr>
              <w:t>9</w:t>
            </w:r>
          </w:p>
        </w:tc>
        <w:tc>
          <w:tcPr>
            <w:tcW w:w="1312" w:type="dxa"/>
            <w:vAlign w:val="center"/>
          </w:tcPr>
          <w:p w:rsidR="00BF46EF" w:rsidRPr="002D1356" w:rsidRDefault="00BF46EF" w:rsidP="007E48A7">
            <w:pPr>
              <w:jc w:val="center"/>
            </w:pPr>
            <w:r w:rsidRPr="002D1356">
              <w:t>30</w:t>
            </w:r>
          </w:p>
        </w:tc>
        <w:tc>
          <w:tcPr>
            <w:tcW w:w="1440" w:type="dxa"/>
            <w:vAlign w:val="center"/>
          </w:tcPr>
          <w:p w:rsidR="00BF46EF" w:rsidRPr="002D1356" w:rsidRDefault="00BF46EF" w:rsidP="007E48A7">
            <w:pPr>
              <w:jc w:val="center"/>
            </w:pPr>
            <w:r w:rsidRPr="007E48A7">
              <w:rPr>
                <w:lang w:val="en-US"/>
              </w:rPr>
              <w:t>S=</w:t>
            </w:r>
            <w:r w:rsidRPr="002D1356">
              <w:t>15</w:t>
            </w:r>
          </w:p>
          <w:p w:rsidR="00BF46EF" w:rsidRPr="002D1356" w:rsidRDefault="00BF46EF" w:rsidP="007E48A7">
            <w:pPr>
              <w:jc w:val="center"/>
            </w:pPr>
            <w:r w:rsidRPr="007E48A7">
              <w:rPr>
                <w:lang w:val="en-US"/>
              </w:rPr>
              <w:t>L=</w:t>
            </w:r>
            <w:r w:rsidRPr="002D1356">
              <w:t>7</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10</w:t>
            </w:r>
          </w:p>
        </w:tc>
        <w:tc>
          <w:tcPr>
            <w:tcW w:w="1388" w:type="dxa"/>
            <w:vAlign w:val="center"/>
          </w:tcPr>
          <w:p w:rsidR="00BF46EF" w:rsidRPr="002D1356" w:rsidRDefault="00BF46EF" w:rsidP="007E48A7">
            <w:pPr>
              <w:jc w:val="center"/>
            </w:pPr>
            <w:r w:rsidRPr="002D1356">
              <w:t>3</w:t>
            </w:r>
          </w:p>
        </w:tc>
        <w:tc>
          <w:tcPr>
            <w:tcW w:w="617" w:type="dxa"/>
            <w:vAlign w:val="center"/>
          </w:tcPr>
          <w:p w:rsidR="00BF46EF" w:rsidRPr="007E48A7" w:rsidRDefault="00BF46EF" w:rsidP="007E48A7">
            <w:pPr>
              <w:spacing w:line="360" w:lineRule="auto"/>
              <w:jc w:val="center"/>
              <w:rPr>
                <w:sz w:val="28"/>
                <w:szCs w:val="28"/>
              </w:rPr>
            </w:pPr>
            <w:r w:rsidRPr="007E48A7">
              <w:rPr>
                <w:sz w:val="28"/>
                <w:szCs w:val="28"/>
              </w:rPr>
              <w:t>23</w:t>
            </w:r>
          </w:p>
        </w:tc>
        <w:tc>
          <w:tcPr>
            <w:tcW w:w="1303" w:type="dxa"/>
            <w:vAlign w:val="center"/>
          </w:tcPr>
          <w:p w:rsidR="00BF46EF" w:rsidRPr="002D1356" w:rsidRDefault="00BF46EF" w:rsidP="007E48A7">
            <w:pPr>
              <w:jc w:val="center"/>
            </w:pPr>
            <w:r w:rsidRPr="002D1356">
              <w:t>45</w:t>
            </w:r>
          </w:p>
        </w:tc>
        <w:tc>
          <w:tcPr>
            <w:tcW w:w="1415" w:type="dxa"/>
            <w:vAlign w:val="center"/>
          </w:tcPr>
          <w:p w:rsidR="00BF46EF" w:rsidRPr="002D1356" w:rsidRDefault="00BF46EF" w:rsidP="007E48A7">
            <w:pPr>
              <w:jc w:val="center"/>
            </w:pPr>
            <w:r w:rsidRPr="007E48A7">
              <w:rPr>
                <w:lang w:val="en-US"/>
              </w:rPr>
              <w:t>S=</w:t>
            </w:r>
            <w:r w:rsidRPr="002D1356">
              <w:t>30</w:t>
            </w:r>
          </w:p>
          <w:p w:rsidR="00BF46EF" w:rsidRPr="002D1356" w:rsidRDefault="00BF46EF" w:rsidP="007E48A7">
            <w:pPr>
              <w:jc w:val="center"/>
            </w:pPr>
            <w:r w:rsidRPr="007E48A7">
              <w:rPr>
                <w:lang w:val="en-US"/>
              </w:rPr>
              <w:t>L=</w:t>
            </w:r>
            <w:r w:rsidRPr="002D1356">
              <w:t>45</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6</w:t>
            </w:r>
          </w:p>
        </w:tc>
        <w:tc>
          <w:tcPr>
            <w:tcW w:w="1491" w:type="dxa"/>
            <w:vAlign w:val="center"/>
          </w:tcPr>
          <w:p w:rsidR="00BF46EF" w:rsidRPr="002D1356" w:rsidRDefault="00BF46EF" w:rsidP="007E48A7">
            <w:pPr>
              <w:jc w:val="center"/>
            </w:pPr>
            <w:r w:rsidRPr="002D1356">
              <w:t>10</w:t>
            </w:r>
          </w:p>
        </w:tc>
      </w:tr>
      <w:tr w:rsidR="00BF46EF">
        <w:tc>
          <w:tcPr>
            <w:tcW w:w="648" w:type="dxa"/>
            <w:vAlign w:val="center"/>
          </w:tcPr>
          <w:p w:rsidR="00BF46EF" w:rsidRPr="007E48A7" w:rsidRDefault="00BF46EF" w:rsidP="007E48A7">
            <w:pPr>
              <w:spacing w:line="360" w:lineRule="auto"/>
              <w:jc w:val="center"/>
              <w:rPr>
                <w:sz w:val="28"/>
                <w:szCs w:val="28"/>
              </w:rPr>
            </w:pPr>
            <w:r w:rsidRPr="007E48A7">
              <w:rPr>
                <w:sz w:val="28"/>
                <w:szCs w:val="28"/>
              </w:rPr>
              <w:t>10</w:t>
            </w:r>
          </w:p>
        </w:tc>
        <w:tc>
          <w:tcPr>
            <w:tcW w:w="1312" w:type="dxa"/>
            <w:vAlign w:val="center"/>
          </w:tcPr>
          <w:p w:rsidR="00BF46EF" w:rsidRPr="002D1356" w:rsidRDefault="00BF46EF" w:rsidP="007E48A7">
            <w:pPr>
              <w:jc w:val="center"/>
            </w:pPr>
            <w:r w:rsidRPr="002D1356">
              <w:t>40</w:t>
            </w:r>
          </w:p>
        </w:tc>
        <w:tc>
          <w:tcPr>
            <w:tcW w:w="1440" w:type="dxa"/>
            <w:vAlign w:val="center"/>
          </w:tcPr>
          <w:p w:rsidR="00BF46EF" w:rsidRPr="002D1356" w:rsidRDefault="00BF46EF" w:rsidP="007E48A7">
            <w:pPr>
              <w:jc w:val="center"/>
            </w:pPr>
            <w:r w:rsidRPr="007E48A7">
              <w:rPr>
                <w:lang w:val="en-US"/>
              </w:rPr>
              <w:t>S=</w:t>
            </w:r>
            <w:r w:rsidRPr="002D1356">
              <w:t>25</w:t>
            </w:r>
          </w:p>
          <w:p w:rsidR="00BF46EF" w:rsidRPr="002D1356" w:rsidRDefault="00BF46EF" w:rsidP="007E48A7">
            <w:pPr>
              <w:jc w:val="center"/>
            </w:pPr>
            <w:r w:rsidRPr="007E48A7">
              <w:rPr>
                <w:lang w:val="en-US"/>
              </w:rPr>
              <w:t>L=</w:t>
            </w:r>
            <w:r w:rsidRPr="002D1356">
              <w:t>8</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15</w:t>
            </w:r>
          </w:p>
        </w:tc>
        <w:tc>
          <w:tcPr>
            <w:tcW w:w="1388" w:type="dxa"/>
            <w:vAlign w:val="center"/>
          </w:tcPr>
          <w:p w:rsidR="00BF46EF" w:rsidRPr="002D1356" w:rsidRDefault="00BF46EF" w:rsidP="007E48A7">
            <w:pPr>
              <w:jc w:val="center"/>
            </w:pPr>
            <w:r w:rsidRPr="002D1356">
              <w:t>4</w:t>
            </w:r>
          </w:p>
        </w:tc>
        <w:tc>
          <w:tcPr>
            <w:tcW w:w="617" w:type="dxa"/>
            <w:vAlign w:val="center"/>
          </w:tcPr>
          <w:p w:rsidR="00BF46EF" w:rsidRPr="007E48A7" w:rsidRDefault="00BF46EF" w:rsidP="007E48A7">
            <w:pPr>
              <w:spacing w:line="360" w:lineRule="auto"/>
              <w:jc w:val="center"/>
              <w:rPr>
                <w:sz w:val="28"/>
                <w:szCs w:val="28"/>
              </w:rPr>
            </w:pPr>
            <w:r w:rsidRPr="007E48A7">
              <w:rPr>
                <w:sz w:val="28"/>
                <w:szCs w:val="28"/>
              </w:rPr>
              <w:t>24</w:t>
            </w:r>
          </w:p>
        </w:tc>
        <w:tc>
          <w:tcPr>
            <w:tcW w:w="1303" w:type="dxa"/>
            <w:vAlign w:val="center"/>
          </w:tcPr>
          <w:p w:rsidR="00BF46EF" w:rsidRPr="002D1356" w:rsidRDefault="00BF46EF" w:rsidP="007E48A7">
            <w:pPr>
              <w:jc w:val="center"/>
            </w:pPr>
            <w:r w:rsidRPr="002D1356">
              <w:t>63</w:t>
            </w:r>
          </w:p>
        </w:tc>
        <w:tc>
          <w:tcPr>
            <w:tcW w:w="1415" w:type="dxa"/>
            <w:vAlign w:val="center"/>
          </w:tcPr>
          <w:p w:rsidR="00BF46EF" w:rsidRPr="002D1356" w:rsidRDefault="00BF46EF" w:rsidP="007E48A7">
            <w:pPr>
              <w:jc w:val="center"/>
            </w:pPr>
            <w:r w:rsidRPr="007E48A7">
              <w:rPr>
                <w:lang w:val="en-US"/>
              </w:rPr>
              <w:t>S=</w:t>
            </w:r>
            <w:r w:rsidRPr="002D1356">
              <w:t>14</w:t>
            </w:r>
          </w:p>
          <w:p w:rsidR="00BF46EF" w:rsidRPr="002D1356" w:rsidRDefault="00BF46EF" w:rsidP="007E48A7">
            <w:pPr>
              <w:jc w:val="center"/>
            </w:pPr>
            <w:r w:rsidRPr="007E48A7">
              <w:rPr>
                <w:lang w:val="en-US"/>
              </w:rPr>
              <w:t>L=</w:t>
            </w:r>
            <w:r w:rsidRPr="002D1356">
              <w:t>8</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12</w:t>
            </w:r>
          </w:p>
        </w:tc>
        <w:tc>
          <w:tcPr>
            <w:tcW w:w="1491" w:type="dxa"/>
            <w:vAlign w:val="center"/>
          </w:tcPr>
          <w:p w:rsidR="00BF46EF" w:rsidRPr="002D1356" w:rsidRDefault="00BF46EF" w:rsidP="007E48A7">
            <w:pPr>
              <w:jc w:val="center"/>
            </w:pPr>
            <w:r w:rsidRPr="002D1356">
              <w:t>11</w:t>
            </w:r>
          </w:p>
        </w:tc>
      </w:tr>
      <w:tr w:rsidR="00BF46EF">
        <w:tc>
          <w:tcPr>
            <w:tcW w:w="648" w:type="dxa"/>
            <w:vAlign w:val="center"/>
          </w:tcPr>
          <w:p w:rsidR="00BF46EF" w:rsidRPr="007E48A7" w:rsidRDefault="00BF46EF" w:rsidP="007E48A7">
            <w:pPr>
              <w:spacing w:line="360" w:lineRule="auto"/>
              <w:jc w:val="center"/>
              <w:rPr>
                <w:sz w:val="28"/>
                <w:szCs w:val="28"/>
              </w:rPr>
            </w:pPr>
            <w:r w:rsidRPr="007E48A7">
              <w:rPr>
                <w:sz w:val="28"/>
                <w:szCs w:val="28"/>
              </w:rPr>
              <w:t>11</w:t>
            </w:r>
          </w:p>
        </w:tc>
        <w:tc>
          <w:tcPr>
            <w:tcW w:w="1312" w:type="dxa"/>
            <w:vAlign w:val="center"/>
          </w:tcPr>
          <w:p w:rsidR="00BF46EF" w:rsidRPr="002D1356" w:rsidRDefault="00BF46EF" w:rsidP="007E48A7">
            <w:pPr>
              <w:jc w:val="center"/>
            </w:pPr>
            <w:r w:rsidRPr="002D1356">
              <w:t>70</w:t>
            </w:r>
          </w:p>
        </w:tc>
        <w:tc>
          <w:tcPr>
            <w:tcW w:w="1440" w:type="dxa"/>
            <w:vAlign w:val="center"/>
          </w:tcPr>
          <w:p w:rsidR="00BF46EF" w:rsidRPr="002D1356" w:rsidRDefault="00BF46EF" w:rsidP="007E48A7">
            <w:pPr>
              <w:jc w:val="center"/>
            </w:pPr>
            <w:r w:rsidRPr="007E48A7">
              <w:rPr>
                <w:lang w:val="en-US"/>
              </w:rPr>
              <w:t>S=</w:t>
            </w:r>
            <w:r w:rsidRPr="002D1356">
              <w:t>7</w:t>
            </w:r>
          </w:p>
          <w:p w:rsidR="00BF46EF" w:rsidRPr="002D1356" w:rsidRDefault="00BF46EF" w:rsidP="007E48A7">
            <w:pPr>
              <w:jc w:val="center"/>
            </w:pPr>
            <w:r w:rsidRPr="007E48A7">
              <w:rPr>
                <w:lang w:val="en-US"/>
              </w:rPr>
              <w:t>L=</w:t>
            </w:r>
            <w:r w:rsidRPr="002D1356">
              <w:t>8</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6</w:t>
            </w:r>
          </w:p>
        </w:tc>
        <w:tc>
          <w:tcPr>
            <w:tcW w:w="1388" w:type="dxa"/>
            <w:vAlign w:val="center"/>
          </w:tcPr>
          <w:p w:rsidR="00BF46EF" w:rsidRPr="002D1356" w:rsidRDefault="00BF46EF" w:rsidP="007E48A7">
            <w:pPr>
              <w:jc w:val="center"/>
            </w:pPr>
            <w:r w:rsidRPr="002D1356">
              <w:t>5</w:t>
            </w:r>
          </w:p>
        </w:tc>
        <w:tc>
          <w:tcPr>
            <w:tcW w:w="617" w:type="dxa"/>
            <w:vAlign w:val="center"/>
          </w:tcPr>
          <w:p w:rsidR="00BF46EF" w:rsidRPr="007E48A7" w:rsidRDefault="00BF46EF" w:rsidP="007E48A7">
            <w:pPr>
              <w:spacing w:line="360" w:lineRule="auto"/>
              <w:jc w:val="center"/>
              <w:rPr>
                <w:sz w:val="28"/>
                <w:szCs w:val="28"/>
              </w:rPr>
            </w:pPr>
            <w:r w:rsidRPr="007E48A7">
              <w:rPr>
                <w:sz w:val="28"/>
                <w:szCs w:val="28"/>
              </w:rPr>
              <w:t>25</w:t>
            </w:r>
          </w:p>
        </w:tc>
        <w:tc>
          <w:tcPr>
            <w:tcW w:w="1303" w:type="dxa"/>
            <w:vAlign w:val="center"/>
          </w:tcPr>
          <w:p w:rsidR="00BF46EF" w:rsidRPr="002D1356" w:rsidRDefault="00BF46EF" w:rsidP="007E48A7">
            <w:pPr>
              <w:jc w:val="center"/>
            </w:pPr>
            <w:r w:rsidRPr="002D1356">
              <w:t>90</w:t>
            </w:r>
          </w:p>
        </w:tc>
        <w:tc>
          <w:tcPr>
            <w:tcW w:w="1415" w:type="dxa"/>
            <w:vAlign w:val="center"/>
          </w:tcPr>
          <w:p w:rsidR="00BF46EF" w:rsidRPr="002D1356" w:rsidRDefault="00BF46EF" w:rsidP="007E48A7">
            <w:pPr>
              <w:jc w:val="center"/>
            </w:pPr>
            <w:r w:rsidRPr="007E48A7">
              <w:rPr>
                <w:lang w:val="en-US"/>
              </w:rPr>
              <w:t>S=</w:t>
            </w:r>
            <w:r w:rsidRPr="002D1356">
              <w:t>12</w:t>
            </w:r>
          </w:p>
          <w:p w:rsidR="00BF46EF" w:rsidRPr="002D1356" w:rsidRDefault="00BF46EF" w:rsidP="007E48A7">
            <w:pPr>
              <w:jc w:val="center"/>
            </w:pPr>
            <w:r w:rsidRPr="007E48A7">
              <w:rPr>
                <w:lang w:val="en-US"/>
              </w:rPr>
              <w:t>L=</w:t>
            </w:r>
            <w:r w:rsidRPr="002D1356">
              <w:t>20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12</w:t>
            </w:r>
          </w:p>
        </w:tc>
        <w:tc>
          <w:tcPr>
            <w:tcW w:w="1491" w:type="dxa"/>
            <w:vAlign w:val="center"/>
          </w:tcPr>
          <w:p w:rsidR="00BF46EF" w:rsidRPr="002D1356" w:rsidRDefault="00BF46EF" w:rsidP="007E48A7">
            <w:pPr>
              <w:jc w:val="center"/>
            </w:pPr>
            <w:r w:rsidRPr="002D1356">
              <w:t>12</w:t>
            </w:r>
          </w:p>
        </w:tc>
      </w:tr>
      <w:tr w:rsidR="00BF46EF">
        <w:tc>
          <w:tcPr>
            <w:tcW w:w="648" w:type="dxa"/>
            <w:vAlign w:val="center"/>
          </w:tcPr>
          <w:p w:rsidR="00BF46EF" w:rsidRPr="007E48A7" w:rsidRDefault="00BF46EF" w:rsidP="007E48A7">
            <w:pPr>
              <w:spacing w:line="360" w:lineRule="auto"/>
              <w:jc w:val="center"/>
              <w:rPr>
                <w:sz w:val="28"/>
                <w:szCs w:val="28"/>
              </w:rPr>
            </w:pPr>
            <w:r w:rsidRPr="007E48A7">
              <w:rPr>
                <w:sz w:val="28"/>
                <w:szCs w:val="28"/>
              </w:rPr>
              <w:t>12</w:t>
            </w:r>
          </w:p>
        </w:tc>
        <w:tc>
          <w:tcPr>
            <w:tcW w:w="1312" w:type="dxa"/>
            <w:vAlign w:val="center"/>
          </w:tcPr>
          <w:p w:rsidR="00BF46EF" w:rsidRPr="002D1356" w:rsidRDefault="00BF46EF" w:rsidP="007E48A7">
            <w:pPr>
              <w:jc w:val="center"/>
            </w:pPr>
            <w:r w:rsidRPr="002D1356">
              <w:t>90</w:t>
            </w:r>
          </w:p>
        </w:tc>
        <w:tc>
          <w:tcPr>
            <w:tcW w:w="1440" w:type="dxa"/>
            <w:vAlign w:val="center"/>
          </w:tcPr>
          <w:p w:rsidR="00BF46EF" w:rsidRPr="002D1356" w:rsidRDefault="00BF46EF" w:rsidP="007E48A7">
            <w:pPr>
              <w:jc w:val="center"/>
            </w:pPr>
            <w:r w:rsidRPr="007E48A7">
              <w:rPr>
                <w:lang w:val="en-US"/>
              </w:rPr>
              <w:t>S=</w:t>
            </w:r>
            <w:r w:rsidRPr="002D1356">
              <w:t>14</w:t>
            </w:r>
          </w:p>
          <w:p w:rsidR="00BF46EF" w:rsidRPr="002D1356" w:rsidRDefault="00BF46EF" w:rsidP="007E48A7">
            <w:pPr>
              <w:jc w:val="center"/>
            </w:pPr>
            <w:r w:rsidRPr="007E48A7">
              <w:rPr>
                <w:lang w:val="en-US"/>
              </w:rPr>
              <w:t>L=</w:t>
            </w:r>
            <w:r w:rsidRPr="002D1356">
              <w:t>25</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15</w:t>
            </w:r>
          </w:p>
        </w:tc>
        <w:tc>
          <w:tcPr>
            <w:tcW w:w="1388" w:type="dxa"/>
            <w:vAlign w:val="center"/>
          </w:tcPr>
          <w:p w:rsidR="00BF46EF" w:rsidRPr="002D1356" w:rsidRDefault="00BF46EF" w:rsidP="007E48A7">
            <w:pPr>
              <w:jc w:val="center"/>
            </w:pPr>
            <w:r w:rsidRPr="002D1356">
              <w:t>6</w:t>
            </w:r>
          </w:p>
        </w:tc>
        <w:tc>
          <w:tcPr>
            <w:tcW w:w="617" w:type="dxa"/>
            <w:vAlign w:val="center"/>
          </w:tcPr>
          <w:p w:rsidR="00BF46EF" w:rsidRPr="007E48A7" w:rsidRDefault="00BF46EF" w:rsidP="007E48A7">
            <w:pPr>
              <w:spacing w:line="360" w:lineRule="auto"/>
              <w:jc w:val="center"/>
              <w:rPr>
                <w:sz w:val="28"/>
                <w:szCs w:val="28"/>
              </w:rPr>
            </w:pPr>
            <w:r w:rsidRPr="007E48A7">
              <w:rPr>
                <w:sz w:val="28"/>
                <w:szCs w:val="28"/>
              </w:rPr>
              <w:t>26</w:t>
            </w:r>
          </w:p>
        </w:tc>
        <w:tc>
          <w:tcPr>
            <w:tcW w:w="1303" w:type="dxa"/>
            <w:vAlign w:val="center"/>
          </w:tcPr>
          <w:p w:rsidR="00BF46EF" w:rsidRPr="002D1356" w:rsidRDefault="00BF46EF" w:rsidP="007E48A7">
            <w:pPr>
              <w:jc w:val="center"/>
            </w:pPr>
            <w:r w:rsidRPr="002D1356">
              <w:t>120</w:t>
            </w:r>
          </w:p>
        </w:tc>
        <w:tc>
          <w:tcPr>
            <w:tcW w:w="1415" w:type="dxa"/>
            <w:vAlign w:val="center"/>
          </w:tcPr>
          <w:p w:rsidR="00BF46EF" w:rsidRPr="002D1356" w:rsidRDefault="00BF46EF" w:rsidP="007E48A7">
            <w:pPr>
              <w:jc w:val="center"/>
            </w:pPr>
            <w:r w:rsidRPr="007E48A7">
              <w:rPr>
                <w:lang w:val="en-US"/>
              </w:rPr>
              <w:t>S=</w:t>
            </w:r>
            <w:r w:rsidRPr="002D1356">
              <w:t>60</w:t>
            </w:r>
          </w:p>
          <w:p w:rsidR="00BF46EF" w:rsidRPr="002D1356" w:rsidRDefault="00BF46EF" w:rsidP="007E48A7">
            <w:pPr>
              <w:jc w:val="center"/>
            </w:pPr>
            <w:r w:rsidRPr="007E48A7">
              <w:rPr>
                <w:lang w:val="en-US"/>
              </w:rPr>
              <w:t>L=</w:t>
            </w:r>
            <w:r w:rsidRPr="002D1356">
              <w:t>40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7</w:t>
            </w:r>
          </w:p>
        </w:tc>
        <w:tc>
          <w:tcPr>
            <w:tcW w:w="1491" w:type="dxa"/>
            <w:vAlign w:val="center"/>
          </w:tcPr>
          <w:p w:rsidR="00BF46EF" w:rsidRPr="002D1356" w:rsidRDefault="00BF46EF" w:rsidP="007E48A7">
            <w:pPr>
              <w:jc w:val="center"/>
            </w:pPr>
            <w:r w:rsidRPr="002D1356">
              <w:t>13</w:t>
            </w:r>
          </w:p>
        </w:tc>
      </w:tr>
      <w:tr w:rsidR="00BF46EF">
        <w:tc>
          <w:tcPr>
            <w:tcW w:w="648" w:type="dxa"/>
            <w:vAlign w:val="center"/>
          </w:tcPr>
          <w:p w:rsidR="00BF46EF" w:rsidRPr="007E48A7" w:rsidRDefault="00BF46EF" w:rsidP="007E48A7">
            <w:pPr>
              <w:spacing w:line="360" w:lineRule="auto"/>
              <w:jc w:val="center"/>
              <w:rPr>
                <w:sz w:val="28"/>
                <w:szCs w:val="28"/>
              </w:rPr>
            </w:pPr>
            <w:r w:rsidRPr="007E48A7">
              <w:rPr>
                <w:sz w:val="28"/>
                <w:szCs w:val="28"/>
              </w:rPr>
              <w:t>13</w:t>
            </w:r>
          </w:p>
        </w:tc>
        <w:tc>
          <w:tcPr>
            <w:tcW w:w="1312" w:type="dxa"/>
            <w:vAlign w:val="center"/>
          </w:tcPr>
          <w:p w:rsidR="00BF46EF" w:rsidRPr="002D1356" w:rsidRDefault="00BF46EF" w:rsidP="007E48A7">
            <w:pPr>
              <w:jc w:val="center"/>
            </w:pPr>
            <w:r w:rsidRPr="002D1356">
              <w:t>10</w:t>
            </w:r>
          </w:p>
        </w:tc>
        <w:tc>
          <w:tcPr>
            <w:tcW w:w="1440" w:type="dxa"/>
            <w:vAlign w:val="center"/>
          </w:tcPr>
          <w:p w:rsidR="00BF46EF" w:rsidRPr="002D1356" w:rsidRDefault="00BF46EF" w:rsidP="007E48A7">
            <w:pPr>
              <w:jc w:val="center"/>
            </w:pPr>
            <w:r w:rsidRPr="007E48A7">
              <w:rPr>
                <w:lang w:val="en-US"/>
              </w:rPr>
              <w:t>S=</w:t>
            </w:r>
            <w:r w:rsidRPr="002D1356">
              <w:t>25</w:t>
            </w:r>
          </w:p>
          <w:p w:rsidR="00BF46EF" w:rsidRPr="002D1356" w:rsidRDefault="00BF46EF" w:rsidP="007E48A7">
            <w:pPr>
              <w:jc w:val="center"/>
            </w:pPr>
            <w:r w:rsidRPr="007E48A7">
              <w:rPr>
                <w:lang w:val="en-US"/>
              </w:rPr>
              <w:t>L=</w:t>
            </w:r>
            <w:r w:rsidRPr="002D1356">
              <w:t>30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8</w:t>
            </w:r>
          </w:p>
        </w:tc>
        <w:tc>
          <w:tcPr>
            <w:tcW w:w="1388" w:type="dxa"/>
            <w:vAlign w:val="center"/>
          </w:tcPr>
          <w:p w:rsidR="00BF46EF" w:rsidRPr="002D1356" w:rsidRDefault="00BF46EF" w:rsidP="007E48A7">
            <w:pPr>
              <w:jc w:val="center"/>
            </w:pPr>
            <w:r w:rsidRPr="002D1356">
              <w:t>7</w:t>
            </w:r>
          </w:p>
        </w:tc>
        <w:tc>
          <w:tcPr>
            <w:tcW w:w="617" w:type="dxa"/>
            <w:vAlign w:val="center"/>
          </w:tcPr>
          <w:p w:rsidR="00BF46EF" w:rsidRPr="007E48A7" w:rsidRDefault="00BF46EF" w:rsidP="007E48A7">
            <w:pPr>
              <w:spacing w:line="360" w:lineRule="auto"/>
              <w:jc w:val="center"/>
              <w:rPr>
                <w:sz w:val="28"/>
                <w:szCs w:val="28"/>
              </w:rPr>
            </w:pPr>
            <w:r w:rsidRPr="007E48A7">
              <w:rPr>
                <w:sz w:val="28"/>
                <w:szCs w:val="28"/>
              </w:rPr>
              <w:t>27</w:t>
            </w:r>
          </w:p>
        </w:tc>
        <w:tc>
          <w:tcPr>
            <w:tcW w:w="1303" w:type="dxa"/>
            <w:vAlign w:val="center"/>
          </w:tcPr>
          <w:p w:rsidR="00BF46EF" w:rsidRPr="002D1356" w:rsidRDefault="00BF46EF" w:rsidP="007E48A7">
            <w:pPr>
              <w:jc w:val="center"/>
            </w:pPr>
            <w:r w:rsidRPr="002D1356">
              <w:t>30</w:t>
            </w:r>
          </w:p>
        </w:tc>
        <w:tc>
          <w:tcPr>
            <w:tcW w:w="1415" w:type="dxa"/>
            <w:vAlign w:val="center"/>
          </w:tcPr>
          <w:p w:rsidR="00BF46EF" w:rsidRPr="002D1356" w:rsidRDefault="00BF46EF" w:rsidP="007E48A7">
            <w:pPr>
              <w:jc w:val="center"/>
            </w:pPr>
            <w:r w:rsidRPr="007E48A7">
              <w:rPr>
                <w:lang w:val="en-US"/>
              </w:rPr>
              <w:t>S=</w:t>
            </w:r>
            <w:r w:rsidRPr="002D1356">
              <w:t>50</w:t>
            </w:r>
          </w:p>
          <w:p w:rsidR="00BF46EF" w:rsidRPr="002D1356" w:rsidRDefault="00BF46EF" w:rsidP="007E48A7">
            <w:pPr>
              <w:jc w:val="center"/>
            </w:pPr>
            <w:r w:rsidRPr="007E48A7">
              <w:rPr>
                <w:lang w:val="en-US"/>
              </w:rPr>
              <w:t>L=</w:t>
            </w:r>
            <w:r w:rsidRPr="002D1356">
              <w:t>35</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8</w:t>
            </w:r>
          </w:p>
        </w:tc>
        <w:tc>
          <w:tcPr>
            <w:tcW w:w="1491" w:type="dxa"/>
            <w:vAlign w:val="center"/>
          </w:tcPr>
          <w:p w:rsidR="00BF46EF" w:rsidRPr="002D1356" w:rsidRDefault="00BF46EF" w:rsidP="007E48A7">
            <w:pPr>
              <w:jc w:val="center"/>
            </w:pPr>
            <w:r w:rsidRPr="002D1356">
              <w:t>14</w:t>
            </w:r>
          </w:p>
        </w:tc>
      </w:tr>
      <w:tr w:rsidR="00BF46EF">
        <w:tc>
          <w:tcPr>
            <w:tcW w:w="648" w:type="dxa"/>
            <w:vAlign w:val="center"/>
          </w:tcPr>
          <w:p w:rsidR="00BF46EF" w:rsidRPr="007E48A7" w:rsidRDefault="00BF46EF" w:rsidP="007E48A7">
            <w:pPr>
              <w:spacing w:line="360" w:lineRule="auto"/>
              <w:jc w:val="center"/>
              <w:rPr>
                <w:sz w:val="28"/>
                <w:szCs w:val="28"/>
              </w:rPr>
            </w:pPr>
            <w:r w:rsidRPr="007E48A7">
              <w:rPr>
                <w:sz w:val="28"/>
                <w:szCs w:val="28"/>
              </w:rPr>
              <w:t>14</w:t>
            </w:r>
          </w:p>
        </w:tc>
        <w:tc>
          <w:tcPr>
            <w:tcW w:w="1312" w:type="dxa"/>
            <w:vAlign w:val="center"/>
          </w:tcPr>
          <w:p w:rsidR="00BF46EF" w:rsidRPr="002D1356" w:rsidRDefault="00BF46EF" w:rsidP="007E48A7">
            <w:pPr>
              <w:jc w:val="center"/>
            </w:pPr>
            <w:r w:rsidRPr="002D1356">
              <w:t>60</w:t>
            </w:r>
          </w:p>
        </w:tc>
        <w:tc>
          <w:tcPr>
            <w:tcW w:w="1440" w:type="dxa"/>
            <w:vAlign w:val="center"/>
          </w:tcPr>
          <w:p w:rsidR="00BF46EF" w:rsidRPr="002D1356" w:rsidRDefault="00BF46EF" w:rsidP="007E48A7">
            <w:pPr>
              <w:jc w:val="center"/>
            </w:pPr>
            <w:r w:rsidRPr="007E48A7">
              <w:rPr>
                <w:lang w:val="en-US"/>
              </w:rPr>
              <w:t>S=</w:t>
            </w:r>
            <w:r w:rsidRPr="002D1356">
              <w:t>35</w:t>
            </w:r>
          </w:p>
          <w:p w:rsidR="00BF46EF" w:rsidRPr="002D1356" w:rsidRDefault="00BF46EF" w:rsidP="007E48A7">
            <w:pPr>
              <w:jc w:val="center"/>
            </w:pPr>
            <w:r w:rsidRPr="007E48A7">
              <w:rPr>
                <w:lang w:val="en-US"/>
              </w:rPr>
              <w:t>L=</w:t>
            </w:r>
            <w:r w:rsidRPr="002D1356">
              <w:t>45</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12</w:t>
            </w:r>
          </w:p>
        </w:tc>
        <w:tc>
          <w:tcPr>
            <w:tcW w:w="1388" w:type="dxa"/>
            <w:vAlign w:val="center"/>
          </w:tcPr>
          <w:p w:rsidR="00BF46EF" w:rsidRPr="002D1356" w:rsidRDefault="00BF46EF" w:rsidP="007E48A7">
            <w:pPr>
              <w:jc w:val="center"/>
            </w:pPr>
            <w:r w:rsidRPr="002D1356">
              <w:t>8</w:t>
            </w:r>
          </w:p>
        </w:tc>
        <w:tc>
          <w:tcPr>
            <w:tcW w:w="617" w:type="dxa"/>
            <w:vAlign w:val="center"/>
          </w:tcPr>
          <w:p w:rsidR="00BF46EF" w:rsidRPr="007E48A7" w:rsidRDefault="00BF46EF" w:rsidP="007E48A7">
            <w:pPr>
              <w:spacing w:line="360" w:lineRule="auto"/>
              <w:jc w:val="center"/>
              <w:rPr>
                <w:sz w:val="28"/>
                <w:szCs w:val="28"/>
              </w:rPr>
            </w:pPr>
            <w:r w:rsidRPr="007E48A7">
              <w:rPr>
                <w:sz w:val="28"/>
                <w:szCs w:val="28"/>
              </w:rPr>
              <w:t>28</w:t>
            </w:r>
          </w:p>
        </w:tc>
        <w:tc>
          <w:tcPr>
            <w:tcW w:w="1303" w:type="dxa"/>
            <w:vAlign w:val="center"/>
          </w:tcPr>
          <w:p w:rsidR="00BF46EF" w:rsidRPr="002D1356" w:rsidRDefault="00BF46EF" w:rsidP="007E48A7">
            <w:pPr>
              <w:jc w:val="center"/>
            </w:pPr>
            <w:r w:rsidRPr="002D1356">
              <w:t>52</w:t>
            </w:r>
          </w:p>
        </w:tc>
        <w:tc>
          <w:tcPr>
            <w:tcW w:w="1415" w:type="dxa"/>
            <w:vAlign w:val="center"/>
          </w:tcPr>
          <w:p w:rsidR="00BF46EF" w:rsidRPr="002D1356" w:rsidRDefault="00BF46EF" w:rsidP="007E48A7">
            <w:pPr>
              <w:jc w:val="center"/>
            </w:pPr>
            <w:r w:rsidRPr="007E48A7">
              <w:rPr>
                <w:lang w:val="en-US"/>
              </w:rPr>
              <w:t>S=</w:t>
            </w:r>
            <w:r w:rsidRPr="002D1356">
              <w:t>20</w:t>
            </w:r>
          </w:p>
          <w:p w:rsidR="00BF46EF" w:rsidRPr="002D1356" w:rsidRDefault="00BF46EF" w:rsidP="007E48A7">
            <w:pPr>
              <w:jc w:val="center"/>
            </w:pPr>
            <w:r w:rsidRPr="007E48A7">
              <w:rPr>
                <w:lang w:val="en-US"/>
              </w:rPr>
              <w:t>L=</w:t>
            </w:r>
            <w:r w:rsidRPr="002D1356">
              <w:t>60</w:t>
            </w:r>
          </w:p>
          <w:p w:rsidR="00BF46EF" w:rsidRPr="002D1356" w:rsidRDefault="00BF46EF" w:rsidP="007E48A7">
            <w:pPr>
              <w:jc w:val="center"/>
            </w:pPr>
            <w:proofErr w:type="spellStart"/>
            <w:r w:rsidRPr="007E48A7">
              <w:rPr>
                <w:lang w:val="en-US"/>
              </w:rPr>
              <w:t>h</w:t>
            </w:r>
            <w:r w:rsidRPr="007E48A7">
              <w:rPr>
                <w:vertAlign w:val="subscript"/>
                <w:lang w:val="en-US"/>
              </w:rPr>
              <w:t>x</w:t>
            </w:r>
            <w:proofErr w:type="spellEnd"/>
            <w:r w:rsidRPr="007E48A7">
              <w:rPr>
                <w:lang w:val="en-US"/>
              </w:rPr>
              <w:t>=</w:t>
            </w:r>
            <w:r w:rsidRPr="002D1356">
              <w:t>7</w:t>
            </w:r>
          </w:p>
        </w:tc>
        <w:tc>
          <w:tcPr>
            <w:tcW w:w="1491" w:type="dxa"/>
            <w:vAlign w:val="center"/>
          </w:tcPr>
          <w:p w:rsidR="00BF46EF" w:rsidRPr="002D1356" w:rsidRDefault="00BF46EF" w:rsidP="007E48A7">
            <w:pPr>
              <w:jc w:val="center"/>
            </w:pPr>
            <w:r w:rsidRPr="002D1356">
              <w:t>1</w:t>
            </w:r>
          </w:p>
        </w:tc>
      </w:tr>
    </w:tbl>
    <w:p w:rsidR="00BF46EF" w:rsidRDefault="00BF46EF" w:rsidP="0062244C"/>
    <w:sectPr w:rsidR="00BF46EF" w:rsidSect="000050A4">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6EF" w:rsidRDefault="00BF46EF" w:rsidP="00F0314F">
      <w:r>
        <w:separator/>
      </w:r>
    </w:p>
  </w:endnote>
  <w:endnote w:type="continuationSeparator" w:id="0">
    <w:p w:rsidR="00BF46EF" w:rsidRDefault="00BF46EF" w:rsidP="00F031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badi MT Condensed Ligh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6EF" w:rsidRDefault="000D6BED">
    <w:pPr>
      <w:pStyle w:val="a6"/>
      <w:jc w:val="right"/>
    </w:pPr>
    <w:fldSimple w:instr="PAGE   \* MERGEFORMAT">
      <w:r w:rsidR="0062244C">
        <w:rPr>
          <w:noProof/>
        </w:rPr>
        <w:t>4</w:t>
      </w:r>
    </w:fldSimple>
  </w:p>
  <w:p w:rsidR="00BF46EF" w:rsidRDefault="00BF46E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6EF" w:rsidRDefault="00BF46EF" w:rsidP="00F0314F">
      <w:r>
        <w:separator/>
      </w:r>
    </w:p>
  </w:footnote>
  <w:footnote w:type="continuationSeparator" w:id="0">
    <w:p w:rsidR="00BF46EF" w:rsidRDefault="00BF46EF" w:rsidP="00F031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6D10"/>
    <w:rsid w:val="000050A4"/>
    <w:rsid w:val="000D6BED"/>
    <w:rsid w:val="002D1356"/>
    <w:rsid w:val="003B204B"/>
    <w:rsid w:val="004A128E"/>
    <w:rsid w:val="0062244C"/>
    <w:rsid w:val="00636D10"/>
    <w:rsid w:val="007036F4"/>
    <w:rsid w:val="007E48A7"/>
    <w:rsid w:val="00A60012"/>
    <w:rsid w:val="00B670BF"/>
    <w:rsid w:val="00B909DB"/>
    <w:rsid w:val="00BF46EF"/>
    <w:rsid w:val="00D61110"/>
    <w:rsid w:val="00EF22D2"/>
    <w:rsid w:val="00F031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D10"/>
    <w:rPr>
      <w:rFonts w:ascii="Times New Roman" w:eastAsia="Times New Roman" w:hAnsi="Times New Roman"/>
      <w:sz w:val="24"/>
      <w:szCs w:val="24"/>
    </w:rPr>
  </w:style>
  <w:style w:type="paragraph" w:styleId="1">
    <w:name w:val="heading 1"/>
    <w:basedOn w:val="a"/>
    <w:link w:val="10"/>
    <w:uiPriority w:val="99"/>
    <w:qFormat/>
    <w:rsid w:val="00636D10"/>
    <w:pPr>
      <w:spacing w:before="100" w:beforeAutospacing="1" w:after="100" w:afterAutospacing="1"/>
      <w:outlineLvl w:val="0"/>
    </w:pPr>
    <w:rPr>
      <w:rFonts w:ascii="Arial Unicode MS" w:eastAsia="Calibri" w:hAnsi="Arial Unicode MS" w:cs="Arial Unicode MS"/>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36D10"/>
    <w:rPr>
      <w:rFonts w:ascii="Arial Unicode MS" w:eastAsia="Times New Roman" w:hAnsi="Arial Unicode MS" w:cs="Arial Unicode MS"/>
      <w:b/>
      <w:bCs/>
      <w:color w:val="000000"/>
      <w:kern w:val="36"/>
      <w:sz w:val="48"/>
      <w:szCs w:val="48"/>
      <w:lang w:eastAsia="ru-RU"/>
    </w:rPr>
  </w:style>
  <w:style w:type="paragraph" w:styleId="2">
    <w:name w:val="Body Text Indent 2"/>
    <w:basedOn w:val="a"/>
    <w:link w:val="20"/>
    <w:uiPriority w:val="99"/>
    <w:rsid w:val="00636D10"/>
    <w:pPr>
      <w:spacing w:line="360" w:lineRule="auto"/>
      <w:ind w:firstLine="709"/>
      <w:jc w:val="both"/>
    </w:pPr>
    <w:rPr>
      <w:sz w:val="28"/>
      <w:szCs w:val="28"/>
    </w:rPr>
  </w:style>
  <w:style w:type="character" w:customStyle="1" w:styleId="20">
    <w:name w:val="Основной текст с отступом 2 Знак"/>
    <w:basedOn w:val="a0"/>
    <w:link w:val="2"/>
    <w:uiPriority w:val="99"/>
    <w:locked/>
    <w:rsid w:val="00636D10"/>
    <w:rPr>
      <w:rFonts w:ascii="Times New Roman" w:hAnsi="Times New Roman" w:cs="Times New Roman"/>
      <w:sz w:val="24"/>
      <w:szCs w:val="24"/>
      <w:lang w:eastAsia="ru-RU"/>
    </w:rPr>
  </w:style>
  <w:style w:type="table" w:styleId="a3">
    <w:name w:val="Table Grid"/>
    <w:basedOn w:val="a1"/>
    <w:uiPriority w:val="99"/>
    <w:rsid w:val="00636D1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0314F"/>
    <w:pPr>
      <w:tabs>
        <w:tab w:val="center" w:pos="4677"/>
        <w:tab w:val="right" w:pos="9355"/>
      </w:tabs>
    </w:pPr>
  </w:style>
  <w:style w:type="character" w:customStyle="1" w:styleId="a5">
    <w:name w:val="Верхний колонтитул Знак"/>
    <w:basedOn w:val="a0"/>
    <w:link w:val="a4"/>
    <w:uiPriority w:val="99"/>
    <w:locked/>
    <w:rsid w:val="00F0314F"/>
    <w:rPr>
      <w:rFonts w:ascii="Times New Roman" w:hAnsi="Times New Roman" w:cs="Times New Roman"/>
      <w:sz w:val="24"/>
      <w:szCs w:val="24"/>
      <w:lang w:eastAsia="ru-RU"/>
    </w:rPr>
  </w:style>
  <w:style w:type="paragraph" w:styleId="a6">
    <w:name w:val="footer"/>
    <w:basedOn w:val="a"/>
    <w:link w:val="a7"/>
    <w:uiPriority w:val="99"/>
    <w:rsid w:val="00F0314F"/>
    <w:pPr>
      <w:tabs>
        <w:tab w:val="center" w:pos="4677"/>
        <w:tab w:val="right" w:pos="9355"/>
      </w:tabs>
    </w:pPr>
  </w:style>
  <w:style w:type="character" w:customStyle="1" w:styleId="a7">
    <w:name w:val="Нижний колонтитул Знак"/>
    <w:basedOn w:val="a0"/>
    <w:link w:val="a6"/>
    <w:uiPriority w:val="99"/>
    <w:locked/>
    <w:rsid w:val="00F0314F"/>
    <w:rPr>
      <w:rFonts w:ascii="Times New Roman" w:hAnsi="Times New Roman" w:cs="Times New Roman"/>
      <w:sz w:val="24"/>
      <w:szCs w:val="24"/>
      <w:lang w:eastAsia="ru-RU"/>
    </w:rPr>
  </w:style>
  <w:style w:type="paragraph" w:styleId="a8">
    <w:name w:val="Balloon Text"/>
    <w:basedOn w:val="a"/>
    <w:link w:val="a9"/>
    <w:uiPriority w:val="99"/>
    <w:semiHidden/>
    <w:rsid w:val="007036F4"/>
    <w:rPr>
      <w:rFonts w:ascii="Tahoma" w:hAnsi="Tahoma" w:cs="Tahoma"/>
      <w:sz w:val="16"/>
      <w:szCs w:val="16"/>
    </w:rPr>
  </w:style>
  <w:style w:type="character" w:customStyle="1" w:styleId="a9">
    <w:name w:val="Текст выноски Знак"/>
    <w:basedOn w:val="a0"/>
    <w:link w:val="a8"/>
    <w:uiPriority w:val="99"/>
    <w:semiHidden/>
    <w:rsid w:val="006E20C6"/>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1996</Words>
  <Characters>10930</Characters>
  <Application>Microsoft Office Word</Application>
  <DocSecurity>0</DocSecurity>
  <Lines>91</Lines>
  <Paragraphs>25</Paragraphs>
  <ScaleCrop>false</ScaleCrop>
  <Company/>
  <LinksUpToDate>false</LinksUpToDate>
  <CharactersWithSpaces>12901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Практическое занятие</dc:title>
  <dc:subject/>
  <dc:creator>user</dc:creator>
  <cp:keywords/>
  <dc:description/>
  <cp:lastModifiedBy>user</cp:lastModifiedBy>
  <cp:revision>3</cp:revision>
  <cp:lastPrinted>2019-09-23T09:48:00Z</cp:lastPrinted>
  <dcterms:created xsi:type="dcterms:W3CDTF">2017-11-08T11:42:00Z</dcterms:created>
  <dcterms:modified xsi:type="dcterms:W3CDTF">2019-09-23T09:49:00Z</dcterms:modified>
</cp:coreProperties>
</file>